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5D4" w:rsidRDefault="00304CC8" w:rsidP="00304CC8">
      <w:pPr>
        <w:pStyle w:val="1"/>
        <w:jc w:val="left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 xml:space="preserve">          </w:t>
      </w:r>
      <w:r w:rsidR="00E115D4">
        <w:rPr>
          <w:rFonts w:ascii="PT Astra Serif" w:hAnsi="PT Astra Serif"/>
          <w:bCs/>
          <w:sz w:val="26"/>
          <w:szCs w:val="26"/>
        </w:rPr>
        <w:t xml:space="preserve">                                                                                                          ПРОЕКТ</w:t>
      </w:r>
    </w:p>
    <w:p w:rsidR="00E115D4" w:rsidRDefault="00E115D4" w:rsidP="00304CC8">
      <w:pPr>
        <w:pStyle w:val="1"/>
        <w:jc w:val="left"/>
        <w:rPr>
          <w:rFonts w:ascii="PT Astra Serif" w:hAnsi="PT Astra Serif"/>
          <w:bCs/>
          <w:sz w:val="26"/>
          <w:szCs w:val="26"/>
        </w:rPr>
      </w:pPr>
    </w:p>
    <w:p w:rsidR="00A71B53" w:rsidRPr="00304CC8" w:rsidRDefault="00E115D4" w:rsidP="00304CC8">
      <w:pPr>
        <w:pStyle w:val="1"/>
        <w:jc w:val="left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 xml:space="preserve">         </w:t>
      </w:r>
      <w:r w:rsidR="00304CC8">
        <w:rPr>
          <w:rFonts w:ascii="PT Astra Serif" w:hAnsi="PT Astra Serif"/>
          <w:bCs/>
          <w:sz w:val="26"/>
          <w:szCs w:val="26"/>
        </w:rPr>
        <w:t xml:space="preserve"> </w:t>
      </w:r>
      <w:r w:rsidR="008E3E83">
        <w:rPr>
          <w:rFonts w:ascii="PT Astra Serif" w:hAnsi="PT Astra Serif"/>
          <w:bCs/>
          <w:sz w:val="28"/>
          <w:szCs w:val="28"/>
        </w:rPr>
        <w:t>С</w:t>
      </w:r>
      <w:r w:rsidR="007261CF" w:rsidRPr="007261CF">
        <w:rPr>
          <w:rFonts w:ascii="PT Astra Serif" w:hAnsi="PT Astra Serif"/>
          <w:bCs/>
          <w:sz w:val="28"/>
          <w:szCs w:val="28"/>
        </w:rPr>
        <w:t>ОВЕТ ДЕПУТАТ</w:t>
      </w:r>
      <w:r w:rsidR="007261CF">
        <w:rPr>
          <w:rFonts w:ascii="PT Astra Serif" w:hAnsi="PT Astra Serif"/>
          <w:bCs/>
          <w:sz w:val="28"/>
          <w:szCs w:val="28"/>
        </w:rPr>
        <w:t>ОВ ВЕРХ-ИРМЕНСКОГО</w:t>
      </w:r>
      <w:r w:rsidR="007261CF" w:rsidRPr="007261CF">
        <w:rPr>
          <w:rFonts w:ascii="PT Astra Serif" w:hAnsi="PT Astra Serif"/>
          <w:bCs/>
          <w:sz w:val="28"/>
          <w:szCs w:val="28"/>
        </w:rPr>
        <w:t xml:space="preserve"> </w:t>
      </w:r>
      <w:r w:rsidR="00A71B53" w:rsidRPr="007261CF">
        <w:rPr>
          <w:rFonts w:ascii="PT Astra Serif" w:hAnsi="PT Astra Serif"/>
          <w:bCs/>
          <w:sz w:val="28"/>
          <w:szCs w:val="28"/>
        </w:rPr>
        <w:t xml:space="preserve"> СЕЛЬСОВЕТА</w:t>
      </w:r>
    </w:p>
    <w:p w:rsidR="00A71B53" w:rsidRPr="007261CF" w:rsidRDefault="00A71B53" w:rsidP="00A71B53">
      <w:pPr>
        <w:jc w:val="center"/>
        <w:rPr>
          <w:rFonts w:ascii="PT Astra Serif" w:hAnsi="PT Astra Serif"/>
          <w:b/>
          <w:sz w:val="28"/>
          <w:szCs w:val="28"/>
        </w:rPr>
      </w:pPr>
      <w:r w:rsidRPr="007261CF">
        <w:rPr>
          <w:rFonts w:ascii="PT Astra Serif" w:hAnsi="PT Astra Serif"/>
          <w:b/>
          <w:bCs/>
          <w:sz w:val="28"/>
          <w:szCs w:val="28"/>
        </w:rPr>
        <w:t>ОРДЫНСКОГО РАЙОНА</w:t>
      </w:r>
      <w:r w:rsidRPr="007261CF">
        <w:rPr>
          <w:rFonts w:ascii="PT Astra Serif" w:hAnsi="PT Astra Serif"/>
          <w:b/>
          <w:sz w:val="28"/>
          <w:szCs w:val="28"/>
        </w:rPr>
        <w:t xml:space="preserve"> НОВОСИБИРСКОЙ ОБЛАСТИ</w:t>
      </w:r>
    </w:p>
    <w:p w:rsidR="00A71B53" w:rsidRPr="007261CF" w:rsidRDefault="00A71B53" w:rsidP="00A71B5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7261CF">
        <w:rPr>
          <w:rFonts w:ascii="PT Astra Serif" w:hAnsi="PT Astra Serif"/>
          <w:b/>
          <w:bCs/>
          <w:sz w:val="28"/>
          <w:szCs w:val="28"/>
        </w:rPr>
        <w:t xml:space="preserve"> ШЕСТОГО СОЗЫВА </w:t>
      </w:r>
    </w:p>
    <w:p w:rsidR="00A71B53" w:rsidRPr="00A71B53" w:rsidRDefault="00A71B53" w:rsidP="00A71B53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A71B53" w:rsidRPr="00A71B53" w:rsidRDefault="00A71B53" w:rsidP="00A71B53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A71B53" w:rsidRPr="00A71B53" w:rsidRDefault="00A71B53" w:rsidP="00A71B53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A71B53">
        <w:rPr>
          <w:rFonts w:ascii="PT Astra Serif" w:hAnsi="PT Astra Serif"/>
          <w:b/>
          <w:bCs/>
          <w:sz w:val="26"/>
          <w:szCs w:val="26"/>
        </w:rPr>
        <w:t>РЕШЕНИЕ</w:t>
      </w:r>
    </w:p>
    <w:p w:rsidR="00A71B53" w:rsidRPr="00A71B53" w:rsidRDefault="00A3109A" w:rsidP="00A71B53">
      <w:pPr>
        <w:jc w:val="center"/>
        <w:rPr>
          <w:rFonts w:ascii="PT Astra Serif" w:hAnsi="PT Astra Serif"/>
          <w:b/>
          <w:bCs/>
          <w:sz w:val="26"/>
          <w:szCs w:val="26"/>
        </w:rPr>
      </w:pPr>
      <w:r>
        <w:rPr>
          <w:rFonts w:ascii="PT Astra Serif" w:hAnsi="PT Astra Serif"/>
          <w:b/>
          <w:bCs/>
          <w:sz w:val="26"/>
          <w:szCs w:val="26"/>
        </w:rPr>
        <w:t xml:space="preserve">Девятой </w:t>
      </w:r>
      <w:r w:rsidR="00A71B53" w:rsidRPr="00A71B53">
        <w:rPr>
          <w:rFonts w:ascii="PT Astra Serif" w:hAnsi="PT Astra Serif"/>
          <w:b/>
          <w:bCs/>
          <w:sz w:val="26"/>
          <w:szCs w:val="26"/>
        </w:rPr>
        <w:t xml:space="preserve"> сессии</w:t>
      </w:r>
    </w:p>
    <w:p w:rsidR="00A71B53" w:rsidRPr="00A71B53" w:rsidRDefault="00A71B53" w:rsidP="00A71B53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A71B53">
        <w:rPr>
          <w:rFonts w:ascii="PT Astra Serif" w:hAnsi="PT Astra Serif"/>
          <w:b/>
          <w:bCs/>
          <w:sz w:val="26"/>
          <w:szCs w:val="26"/>
        </w:rPr>
        <w:t xml:space="preserve"> </w:t>
      </w:r>
    </w:p>
    <w:p w:rsidR="00A71B53" w:rsidRPr="00A71B53" w:rsidRDefault="00A71B53" w:rsidP="00A71B53">
      <w:pPr>
        <w:pStyle w:val="western"/>
        <w:spacing w:before="0" w:beforeAutospacing="0"/>
        <w:ind w:right="0"/>
        <w:jc w:val="left"/>
        <w:rPr>
          <w:rFonts w:ascii="PT Astra Serif" w:hAnsi="PT Astra Serif"/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32"/>
        <w:gridCol w:w="3189"/>
        <w:gridCol w:w="3150"/>
      </w:tblGrid>
      <w:tr w:rsidR="00A71B53" w:rsidRPr="00A71B53" w:rsidTr="00D8341F">
        <w:trPr>
          <w:trHeight w:val="375"/>
        </w:trPr>
        <w:tc>
          <w:tcPr>
            <w:tcW w:w="3379" w:type="dxa"/>
            <w:shd w:val="clear" w:color="auto" w:fill="auto"/>
          </w:tcPr>
          <w:p w:rsidR="00A71B53" w:rsidRPr="00A71B53" w:rsidRDefault="00A71B53" w:rsidP="00B6754E">
            <w:pPr>
              <w:pStyle w:val="western"/>
              <w:ind w:right="0"/>
              <w:jc w:val="left"/>
              <w:rPr>
                <w:rFonts w:ascii="PT Astra Serif" w:hAnsi="PT Astra Serif"/>
                <w:sz w:val="26"/>
                <w:szCs w:val="26"/>
              </w:rPr>
            </w:pPr>
            <w:r w:rsidRPr="00A71B53">
              <w:rPr>
                <w:rFonts w:ascii="PT Astra Serif" w:hAnsi="PT Astra Serif"/>
                <w:sz w:val="26"/>
                <w:szCs w:val="26"/>
              </w:rPr>
              <w:t xml:space="preserve">от </w:t>
            </w:r>
            <w:r w:rsidR="00304CC8">
              <w:rPr>
                <w:rFonts w:ascii="PT Astra Serif" w:hAnsi="PT Astra Serif"/>
                <w:sz w:val="26"/>
                <w:szCs w:val="26"/>
              </w:rPr>
              <w:t>29.10</w:t>
            </w:r>
            <w:r w:rsidR="008E3E83">
              <w:rPr>
                <w:rFonts w:ascii="PT Astra Serif" w:hAnsi="PT Astra Serif"/>
                <w:sz w:val="26"/>
                <w:szCs w:val="26"/>
              </w:rPr>
              <w:t>.2021Г.</w:t>
            </w:r>
          </w:p>
        </w:tc>
        <w:tc>
          <w:tcPr>
            <w:tcW w:w="3379" w:type="dxa"/>
            <w:shd w:val="clear" w:color="auto" w:fill="auto"/>
          </w:tcPr>
          <w:p w:rsidR="00A71B53" w:rsidRPr="00A71B53" w:rsidRDefault="007261CF" w:rsidP="00D8341F">
            <w:pPr>
              <w:pStyle w:val="western"/>
              <w:ind w:right="0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с. Верх-Ирмень</w:t>
            </w:r>
          </w:p>
        </w:tc>
        <w:tc>
          <w:tcPr>
            <w:tcW w:w="3379" w:type="dxa"/>
            <w:shd w:val="clear" w:color="auto" w:fill="auto"/>
          </w:tcPr>
          <w:p w:rsidR="00A71B53" w:rsidRPr="00A71B53" w:rsidRDefault="00A71B53" w:rsidP="00B6754E">
            <w:pPr>
              <w:pStyle w:val="western"/>
              <w:ind w:right="0"/>
              <w:jc w:val="right"/>
              <w:rPr>
                <w:rFonts w:ascii="PT Astra Serif" w:hAnsi="PT Astra Serif"/>
                <w:sz w:val="26"/>
                <w:szCs w:val="26"/>
              </w:rPr>
            </w:pPr>
            <w:r w:rsidRPr="00A71B53">
              <w:rPr>
                <w:rFonts w:ascii="PT Astra Serif" w:hAnsi="PT Astra Serif"/>
                <w:sz w:val="26"/>
                <w:szCs w:val="26"/>
              </w:rPr>
              <w:t xml:space="preserve">№ </w:t>
            </w:r>
            <w:r w:rsidR="00B6754E">
              <w:rPr>
                <w:rFonts w:ascii="PT Astra Serif" w:hAnsi="PT Astra Serif"/>
                <w:sz w:val="26"/>
                <w:szCs w:val="26"/>
              </w:rPr>
              <w:t>000</w:t>
            </w:r>
          </w:p>
        </w:tc>
      </w:tr>
    </w:tbl>
    <w:p w:rsidR="00A71B53" w:rsidRPr="00A71B53" w:rsidRDefault="00A71B53" w:rsidP="00A71B53">
      <w:pPr>
        <w:pStyle w:val="western"/>
        <w:spacing w:before="0" w:beforeAutospacing="0"/>
        <w:ind w:right="0"/>
        <w:rPr>
          <w:rFonts w:ascii="PT Astra Serif" w:hAnsi="PT Astra Serif"/>
          <w:sz w:val="26"/>
          <w:szCs w:val="26"/>
        </w:rPr>
      </w:pPr>
    </w:p>
    <w:tbl>
      <w:tblPr>
        <w:tblW w:w="0" w:type="auto"/>
        <w:tblInd w:w="1668" w:type="dxa"/>
        <w:tblLook w:val="04A0" w:firstRow="1" w:lastRow="0" w:firstColumn="1" w:lastColumn="0" w:noHBand="0" w:noVBand="1"/>
      </w:tblPr>
      <w:tblGrid>
        <w:gridCol w:w="6662"/>
      </w:tblGrid>
      <w:tr w:rsidR="00A71B53" w:rsidRPr="00A71B53" w:rsidTr="00D8341F">
        <w:tc>
          <w:tcPr>
            <w:tcW w:w="6662" w:type="dxa"/>
            <w:shd w:val="clear" w:color="auto" w:fill="auto"/>
          </w:tcPr>
          <w:p w:rsidR="00A71B53" w:rsidRPr="00A71B53" w:rsidRDefault="00A71B53" w:rsidP="00A71B53">
            <w:pPr>
              <w:pStyle w:val="western"/>
              <w:spacing w:before="0" w:beforeAutospacing="0"/>
              <w:ind w:right="0" w:firstLine="357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A71B53">
              <w:rPr>
                <w:rFonts w:ascii="PT Astra Serif" w:hAnsi="PT Astra Serif"/>
                <w:sz w:val="26"/>
                <w:szCs w:val="26"/>
              </w:rPr>
              <w:t>Об утверждении Порядка предоставления компенсационного места на размещение нестационарного торгового объекта, расположенног</w:t>
            </w:r>
            <w:r w:rsidR="007261CF">
              <w:rPr>
                <w:rFonts w:ascii="PT Astra Serif" w:hAnsi="PT Astra Serif"/>
                <w:sz w:val="26"/>
                <w:szCs w:val="26"/>
              </w:rPr>
              <w:t>о на территории Верх-Ирменского</w:t>
            </w:r>
            <w:r w:rsidRPr="00A71B53">
              <w:rPr>
                <w:rFonts w:ascii="PT Astra Serif" w:hAnsi="PT Astra Serif"/>
                <w:sz w:val="26"/>
                <w:szCs w:val="26"/>
              </w:rPr>
              <w:t xml:space="preserve"> сельсовета Ордынского района Новосибирской области</w:t>
            </w:r>
          </w:p>
        </w:tc>
      </w:tr>
    </w:tbl>
    <w:p w:rsidR="00A71B53" w:rsidRPr="00A71B53" w:rsidRDefault="00A71B53" w:rsidP="00A71B53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  <w:sz w:val="26"/>
          <w:szCs w:val="26"/>
        </w:rPr>
      </w:pPr>
    </w:p>
    <w:p w:rsidR="00A71B53" w:rsidRPr="00B6754E" w:rsidRDefault="00A71B53" w:rsidP="00A71B53">
      <w:pPr>
        <w:pStyle w:val="a3"/>
        <w:spacing w:before="0" w:beforeAutospacing="0" w:after="0" w:afterAutospacing="0"/>
        <w:ind w:firstLine="567"/>
        <w:jc w:val="both"/>
        <w:rPr>
          <w:rFonts w:ascii="PT Astra Serif" w:hAnsi="PT Astra Serif" w:cs="Arial"/>
          <w:color w:val="000000"/>
          <w:sz w:val="26"/>
          <w:szCs w:val="26"/>
        </w:rPr>
      </w:pPr>
      <w:r w:rsidRPr="00B6754E">
        <w:rPr>
          <w:rFonts w:ascii="PT Astra Serif" w:hAnsi="PT Astra Serif" w:cs="Arial"/>
          <w:color w:val="000000"/>
          <w:sz w:val="26"/>
          <w:szCs w:val="26"/>
        </w:rPr>
        <w:t> </w:t>
      </w:r>
      <w:proofErr w:type="gramStart"/>
      <w:r w:rsidRPr="00B6754E">
        <w:rPr>
          <w:rFonts w:ascii="PT Astra Serif" w:hAnsi="PT Astra Serif" w:cs="Arial"/>
          <w:color w:val="000000"/>
          <w:sz w:val="26"/>
          <w:szCs w:val="26"/>
        </w:rPr>
        <w:t xml:space="preserve">В соответствии с Федеральным законом от 28.12.2009 года №381-ФЗ «Об основах государственного регулирования торговой деятельности в Российской Федерации», во исполнение Приказа Министерства торговли, промышленности и развития предпринимательства Новосибирской области от 24.01.2011 года №10 «О </w:t>
      </w:r>
      <w:bookmarkStart w:id="0" w:name="_GoBack"/>
      <w:bookmarkEnd w:id="0"/>
      <w:r w:rsidRPr="00B6754E">
        <w:rPr>
          <w:rFonts w:ascii="PT Astra Serif" w:hAnsi="PT Astra Serif" w:cs="Arial"/>
          <w:color w:val="000000"/>
          <w:sz w:val="26"/>
          <w:szCs w:val="26"/>
        </w:rPr>
        <w:t xml:space="preserve">порядке разработки и утверждения органами местного самоуправления схемы размещения нестационарных торговых объектов», </w:t>
      </w:r>
      <w:r w:rsidR="005A0E9C">
        <w:rPr>
          <w:rFonts w:ascii="PT Astra Serif" w:hAnsi="PT Astra Serif" w:cs="Arial"/>
          <w:color w:val="000000"/>
          <w:sz w:val="26"/>
          <w:szCs w:val="26"/>
        </w:rPr>
        <w:t>Совет депутатов Верх-Ирменского</w:t>
      </w:r>
      <w:r w:rsidRPr="00B6754E">
        <w:rPr>
          <w:rFonts w:ascii="PT Astra Serif" w:hAnsi="PT Astra Serif" w:cs="Arial"/>
          <w:color w:val="000000"/>
          <w:sz w:val="26"/>
          <w:szCs w:val="26"/>
        </w:rPr>
        <w:t xml:space="preserve"> сельсовета Ордынского района Новосибирской области.</w:t>
      </w:r>
      <w:proofErr w:type="gramEnd"/>
    </w:p>
    <w:p w:rsidR="00A71B53" w:rsidRPr="00B6754E" w:rsidRDefault="00A71B53" w:rsidP="00A71B53">
      <w:pPr>
        <w:pStyle w:val="a3"/>
        <w:spacing w:before="0" w:beforeAutospacing="0" w:after="0" w:afterAutospacing="0"/>
        <w:ind w:firstLine="567"/>
        <w:jc w:val="both"/>
        <w:rPr>
          <w:rFonts w:ascii="PT Astra Serif" w:hAnsi="PT Astra Serif" w:cs="Arial"/>
          <w:color w:val="000000"/>
          <w:sz w:val="26"/>
          <w:szCs w:val="26"/>
        </w:rPr>
      </w:pPr>
      <w:r w:rsidRPr="00B6754E">
        <w:rPr>
          <w:rFonts w:ascii="PT Astra Serif" w:hAnsi="PT Astra Serif" w:cs="Arial"/>
          <w:color w:val="000000"/>
          <w:sz w:val="26"/>
          <w:szCs w:val="26"/>
        </w:rPr>
        <w:t>РЕШИЛ:</w:t>
      </w:r>
    </w:p>
    <w:p w:rsidR="00A71B53" w:rsidRPr="00B6754E" w:rsidRDefault="00A71B53" w:rsidP="00A71B53">
      <w:pPr>
        <w:pStyle w:val="a3"/>
        <w:spacing w:before="0" w:beforeAutospacing="0" w:after="0" w:afterAutospacing="0"/>
        <w:ind w:firstLine="567"/>
        <w:jc w:val="both"/>
        <w:rPr>
          <w:rFonts w:ascii="PT Astra Serif" w:hAnsi="PT Astra Serif" w:cs="Arial"/>
          <w:color w:val="000000"/>
          <w:sz w:val="26"/>
          <w:szCs w:val="26"/>
        </w:rPr>
      </w:pPr>
      <w:r w:rsidRPr="00B6754E">
        <w:rPr>
          <w:rFonts w:ascii="PT Astra Serif" w:hAnsi="PT Astra Serif" w:cs="Arial"/>
          <w:color w:val="000000"/>
          <w:sz w:val="26"/>
          <w:szCs w:val="26"/>
        </w:rPr>
        <w:t>1. Утвердить порядок предоставления компенсационного места на размещение нестационарного торгового объекта, расположенног</w:t>
      </w:r>
      <w:r w:rsidR="007261CF">
        <w:rPr>
          <w:rFonts w:ascii="PT Astra Serif" w:hAnsi="PT Astra Serif" w:cs="Arial"/>
          <w:color w:val="000000"/>
          <w:sz w:val="26"/>
          <w:szCs w:val="26"/>
        </w:rPr>
        <w:t>о на территории Верх-Ирменского</w:t>
      </w:r>
      <w:r w:rsidRPr="00B6754E">
        <w:rPr>
          <w:rFonts w:ascii="PT Astra Serif" w:hAnsi="PT Astra Serif" w:cs="Arial"/>
          <w:color w:val="000000"/>
          <w:sz w:val="26"/>
          <w:szCs w:val="26"/>
        </w:rPr>
        <w:t xml:space="preserve"> сельсовета Ордынского района Новосибирской области согласно приложению, к настоящему решению.</w:t>
      </w:r>
    </w:p>
    <w:p w:rsidR="00B6754E" w:rsidRPr="00B6754E" w:rsidRDefault="00B6754E" w:rsidP="00B6754E">
      <w:pPr>
        <w:suppressAutoHyphens/>
        <w:ind w:firstLine="567"/>
        <w:jc w:val="both"/>
        <w:rPr>
          <w:rFonts w:ascii="PT Astra Serif" w:hAnsi="PT Astra Serif"/>
          <w:sz w:val="26"/>
          <w:szCs w:val="26"/>
          <w:lang w:eastAsia="zh-CN"/>
        </w:rPr>
      </w:pPr>
      <w:r w:rsidRPr="00B6754E">
        <w:rPr>
          <w:rFonts w:ascii="PT Astra Serif" w:hAnsi="PT Astra Serif"/>
          <w:sz w:val="26"/>
          <w:szCs w:val="26"/>
          <w:lang w:eastAsia="zh-CN"/>
        </w:rPr>
        <w:t>2.</w:t>
      </w:r>
      <w:r w:rsidRPr="00B6754E">
        <w:rPr>
          <w:rFonts w:ascii="PT Astra Serif" w:eastAsia="Arial" w:hAnsi="PT Astra Serif"/>
          <w:sz w:val="26"/>
          <w:szCs w:val="26"/>
          <w:lang w:eastAsia="zh-CN"/>
        </w:rPr>
        <w:t> </w:t>
      </w:r>
      <w:r w:rsidRPr="00B6754E">
        <w:rPr>
          <w:rFonts w:ascii="PT Astra Serif" w:hAnsi="PT Astra Serif"/>
          <w:sz w:val="26"/>
          <w:szCs w:val="26"/>
          <w:lang w:eastAsia="zh-CN"/>
        </w:rPr>
        <w:t>Направить</w:t>
      </w:r>
      <w:r w:rsidRPr="00B6754E">
        <w:rPr>
          <w:rFonts w:ascii="PT Astra Serif" w:eastAsia="Arial" w:hAnsi="PT Astra Serif"/>
          <w:sz w:val="26"/>
          <w:szCs w:val="26"/>
          <w:lang w:eastAsia="zh-CN"/>
        </w:rPr>
        <w:t xml:space="preserve"> </w:t>
      </w:r>
      <w:r w:rsidRPr="00B6754E">
        <w:rPr>
          <w:rFonts w:ascii="PT Astra Serif" w:hAnsi="PT Astra Serif"/>
          <w:sz w:val="26"/>
          <w:szCs w:val="26"/>
          <w:lang w:eastAsia="zh-CN"/>
        </w:rPr>
        <w:t>настоящее</w:t>
      </w:r>
      <w:r w:rsidRPr="00B6754E">
        <w:rPr>
          <w:rFonts w:ascii="PT Astra Serif" w:eastAsia="Arial" w:hAnsi="PT Astra Serif"/>
          <w:sz w:val="26"/>
          <w:szCs w:val="26"/>
          <w:lang w:eastAsia="zh-CN"/>
        </w:rPr>
        <w:t xml:space="preserve"> </w:t>
      </w:r>
      <w:r w:rsidRPr="00B6754E">
        <w:rPr>
          <w:rFonts w:ascii="PT Astra Serif" w:hAnsi="PT Astra Serif"/>
          <w:sz w:val="26"/>
          <w:szCs w:val="26"/>
          <w:lang w:eastAsia="zh-CN"/>
        </w:rPr>
        <w:t>решение</w:t>
      </w:r>
      <w:r w:rsidRPr="00B6754E">
        <w:rPr>
          <w:rFonts w:ascii="PT Astra Serif" w:eastAsia="Arial" w:hAnsi="PT Astra Serif"/>
          <w:sz w:val="26"/>
          <w:szCs w:val="26"/>
          <w:lang w:eastAsia="zh-CN"/>
        </w:rPr>
        <w:t xml:space="preserve"> </w:t>
      </w:r>
      <w:r w:rsidRPr="00B6754E">
        <w:rPr>
          <w:rFonts w:ascii="PT Astra Serif" w:hAnsi="PT Astra Serif"/>
          <w:sz w:val="26"/>
          <w:szCs w:val="26"/>
          <w:lang w:eastAsia="zh-CN"/>
        </w:rPr>
        <w:t>Главе</w:t>
      </w:r>
      <w:r w:rsidRPr="00B6754E">
        <w:rPr>
          <w:rFonts w:ascii="PT Astra Serif" w:eastAsia="Arial" w:hAnsi="PT Astra Serif"/>
          <w:sz w:val="26"/>
          <w:szCs w:val="26"/>
          <w:lang w:eastAsia="zh-CN"/>
        </w:rPr>
        <w:t xml:space="preserve"> </w:t>
      </w:r>
      <w:r w:rsidR="007261CF">
        <w:rPr>
          <w:rFonts w:ascii="PT Astra Serif" w:hAnsi="PT Astra Serif"/>
          <w:bCs/>
          <w:sz w:val="26"/>
          <w:szCs w:val="26"/>
          <w:lang w:eastAsia="zh-CN"/>
        </w:rPr>
        <w:t>Верх-Ирменского</w:t>
      </w:r>
      <w:r w:rsidRPr="00B6754E">
        <w:rPr>
          <w:rFonts w:ascii="PT Astra Serif" w:eastAsia="Arial" w:hAnsi="PT Astra Serif"/>
          <w:sz w:val="26"/>
          <w:szCs w:val="26"/>
          <w:lang w:eastAsia="zh-CN"/>
        </w:rPr>
        <w:t xml:space="preserve"> </w:t>
      </w:r>
      <w:r w:rsidRPr="00B6754E">
        <w:rPr>
          <w:rFonts w:ascii="PT Astra Serif" w:hAnsi="PT Astra Serif"/>
          <w:sz w:val="26"/>
          <w:szCs w:val="26"/>
          <w:lang w:eastAsia="zh-CN"/>
        </w:rPr>
        <w:t>сельсовета</w:t>
      </w:r>
      <w:r w:rsidRPr="00B6754E">
        <w:rPr>
          <w:rFonts w:ascii="PT Astra Serif" w:eastAsia="Arial" w:hAnsi="PT Astra Serif"/>
          <w:sz w:val="26"/>
          <w:szCs w:val="26"/>
          <w:lang w:eastAsia="zh-CN"/>
        </w:rPr>
        <w:t xml:space="preserve"> </w:t>
      </w:r>
      <w:r w:rsidRPr="00B6754E">
        <w:rPr>
          <w:rFonts w:ascii="PT Astra Serif" w:hAnsi="PT Astra Serif"/>
          <w:sz w:val="26"/>
          <w:szCs w:val="26"/>
          <w:lang w:eastAsia="zh-CN"/>
        </w:rPr>
        <w:t>Ордынского</w:t>
      </w:r>
      <w:r w:rsidRPr="00B6754E">
        <w:rPr>
          <w:rFonts w:ascii="PT Astra Serif" w:eastAsia="Arial" w:hAnsi="PT Astra Serif"/>
          <w:sz w:val="26"/>
          <w:szCs w:val="26"/>
          <w:lang w:eastAsia="zh-CN"/>
        </w:rPr>
        <w:t xml:space="preserve"> </w:t>
      </w:r>
      <w:r w:rsidRPr="00B6754E">
        <w:rPr>
          <w:rFonts w:ascii="PT Astra Serif" w:hAnsi="PT Astra Serif"/>
          <w:sz w:val="26"/>
          <w:szCs w:val="26"/>
          <w:lang w:eastAsia="zh-CN"/>
        </w:rPr>
        <w:t>района</w:t>
      </w:r>
      <w:r w:rsidRPr="00B6754E">
        <w:rPr>
          <w:rFonts w:ascii="PT Astra Serif" w:eastAsia="Arial" w:hAnsi="PT Astra Serif"/>
          <w:sz w:val="26"/>
          <w:szCs w:val="26"/>
          <w:lang w:eastAsia="zh-CN"/>
        </w:rPr>
        <w:t xml:space="preserve"> </w:t>
      </w:r>
      <w:r w:rsidRPr="00B6754E">
        <w:rPr>
          <w:rFonts w:ascii="PT Astra Serif" w:hAnsi="PT Astra Serif"/>
          <w:sz w:val="26"/>
          <w:szCs w:val="26"/>
          <w:lang w:eastAsia="zh-CN"/>
        </w:rPr>
        <w:t>Новосибирской области для</w:t>
      </w:r>
      <w:r w:rsidRPr="00B6754E">
        <w:rPr>
          <w:rFonts w:ascii="PT Astra Serif" w:eastAsia="Arial" w:hAnsi="PT Astra Serif"/>
          <w:sz w:val="26"/>
          <w:szCs w:val="26"/>
          <w:lang w:eastAsia="zh-CN"/>
        </w:rPr>
        <w:t xml:space="preserve"> </w:t>
      </w:r>
      <w:r w:rsidRPr="00B6754E">
        <w:rPr>
          <w:rFonts w:ascii="PT Astra Serif" w:hAnsi="PT Astra Serif"/>
          <w:sz w:val="26"/>
          <w:szCs w:val="26"/>
          <w:lang w:eastAsia="zh-CN"/>
        </w:rPr>
        <w:t>подписания</w:t>
      </w:r>
      <w:r w:rsidRPr="00B6754E">
        <w:rPr>
          <w:rFonts w:ascii="PT Astra Serif" w:eastAsia="Arial" w:hAnsi="PT Astra Serif"/>
          <w:sz w:val="26"/>
          <w:szCs w:val="26"/>
          <w:lang w:eastAsia="zh-CN"/>
        </w:rPr>
        <w:t xml:space="preserve"> </w:t>
      </w:r>
      <w:r w:rsidRPr="00B6754E">
        <w:rPr>
          <w:rFonts w:ascii="PT Astra Serif" w:hAnsi="PT Astra Serif"/>
          <w:sz w:val="26"/>
          <w:szCs w:val="26"/>
          <w:lang w:eastAsia="zh-CN"/>
        </w:rPr>
        <w:t>и опубликования (обнародования).</w:t>
      </w:r>
    </w:p>
    <w:p w:rsidR="00A71B53" w:rsidRPr="00B6754E" w:rsidRDefault="00B6754E" w:rsidP="00B6754E">
      <w:pPr>
        <w:pStyle w:val="a3"/>
        <w:spacing w:before="0" w:beforeAutospacing="0" w:after="0" w:afterAutospacing="0"/>
        <w:ind w:firstLine="567"/>
        <w:jc w:val="both"/>
        <w:rPr>
          <w:rFonts w:ascii="PT Astra Serif" w:hAnsi="PT Astra Serif" w:cs="Arial"/>
          <w:color w:val="000000"/>
          <w:sz w:val="26"/>
          <w:szCs w:val="26"/>
        </w:rPr>
      </w:pPr>
      <w:r w:rsidRPr="00B6754E">
        <w:rPr>
          <w:rFonts w:ascii="PT Astra Serif" w:hAnsi="PT Astra Serif"/>
          <w:sz w:val="26"/>
          <w:szCs w:val="26"/>
          <w:lang w:eastAsia="zh-CN"/>
        </w:rPr>
        <w:t>3. Настоящее решение вступает в силу со дня его опубликования (обнародования) в пери</w:t>
      </w:r>
      <w:r w:rsidR="005A0E9C">
        <w:rPr>
          <w:rFonts w:ascii="PT Astra Serif" w:hAnsi="PT Astra Serif"/>
          <w:sz w:val="26"/>
          <w:szCs w:val="26"/>
          <w:lang w:eastAsia="zh-CN"/>
        </w:rPr>
        <w:t>одическом печатном издании «Ирменская газета</w:t>
      </w:r>
      <w:r w:rsidRPr="00B6754E">
        <w:rPr>
          <w:rFonts w:ascii="PT Astra Serif" w:hAnsi="PT Astra Serif"/>
          <w:sz w:val="26"/>
          <w:szCs w:val="26"/>
          <w:lang w:eastAsia="zh-CN"/>
        </w:rPr>
        <w:t>» и на оф</w:t>
      </w:r>
      <w:r w:rsidR="005A0E9C">
        <w:rPr>
          <w:rFonts w:ascii="PT Astra Serif" w:hAnsi="PT Astra Serif"/>
          <w:sz w:val="26"/>
          <w:szCs w:val="26"/>
          <w:lang w:eastAsia="zh-CN"/>
        </w:rPr>
        <w:t>ициальном сайте Верх-Ирменского</w:t>
      </w:r>
      <w:r w:rsidRPr="00B6754E">
        <w:rPr>
          <w:rFonts w:ascii="PT Astra Serif" w:hAnsi="PT Astra Serif"/>
          <w:sz w:val="26"/>
          <w:szCs w:val="26"/>
          <w:lang w:eastAsia="zh-CN"/>
        </w:rPr>
        <w:t xml:space="preserve"> сельсовета Ордынского района Новосибирской области в сети «Интернет»</w:t>
      </w:r>
      <w:r w:rsidR="00A71B53" w:rsidRPr="00B6754E">
        <w:rPr>
          <w:rFonts w:ascii="PT Astra Serif" w:hAnsi="PT Astra Serif" w:cs="Arial"/>
          <w:color w:val="000000"/>
          <w:sz w:val="26"/>
          <w:szCs w:val="26"/>
        </w:rPr>
        <w:t>.</w:t>
      </w:r>
    </w:p>
    <w:p w:rsidR="00A71B53" w:rsidRDefault="00A71B53" w:rsidP="00A71B53">
      <w:pPr>
        <w:pStyle w:val="a3"/>
        <w:spacing w:before="0" w:beforeAutospacing="0" w:after="0" w:afterAutospacing="0"/>
        <w:jc w:val="both"/>
        <w:rPr>
          <w:rFonts w:ascii="PT Astra Serif" w:hAnsi="PT Astra Serif" w:cs="Arial"/>
          <w:color w:val="000000"/>
          <w:sz w:val="26"/>
          <w:szCs w:val="26"/>
        </w:rPr>
      </w:pPr>
      <w:r w:rsidRPr="00B6754E">
        <w:rPr>
          <w:rFonts w:ascii="PT Astra Serif" w:hAnsi="PT Astra Serif" w:cs="Arial"/>
          <w:color w:val="000000"/>
          <w:sz w:val="26"/>
          <w:szCs w:val="26"/>
        </w:rPr>
        <w:t> </w:t>
      </w:r>
    </w:p>
    <w:p w:rsidR="00B6754E" w:rsidRPr="00B6754E" w:rsidRDefault="00B6754E" w:rsidP="00A71B53">
      <w:pPr>
        <w:pStyle w:val="a3"/>
        <w:spacing w:before="0" w:beforeAutospacing="0" w:after="0" w:afterAutospacing="0"/>
        <w:jc w:val="both"/>
        <w:rPr>
          <w:rFonts w:ascii="PT Astra Serif" w:hAnsi="PT Astra Serif" w:cs="Arial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77"/>
        <w:gridCol w:w="1819"/>
        <w:gridCol w:w="3875"/>
      </w:tblGrid>
      <w:tr w:rsidR="00B6754E" w:rsidRPr="003B7FB9" w:rsidTr="00D8341F">
        <w:tc>
          <w:tcPr>
            <w:tcW w:w="4077" w:type="dxa"/>
            <w:shd w:val="clear" w:color="auto" w:fill="auto"/>
          </w:tcPr>
          <w:p w:rsidR="00B6754E" w:rsidRPr="003B7FB9" w:rsidRDefault="00B6754E" w:rsidP="00D8341F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3B7FB9">
              <w:rPr>
                <w:rFonts w:ascii="Times New Roman" w:hAnsi="Times New Roman"/>
                <w:sz w:val="26"/>
                <w:szCs w:val="26"/>
              </w:rPr>
              <w:t>Председатель С</w:t>
            </w:r>
            <w:r w:rsidR="007261CF">
              <w:rPr>
                <w:rFonts w:ascii="Times New Roman" w:hAnsi="Times New Roman"/>
                <w:sz w:val="26"/>
                <w:szCs w:val="26"/>
              </w:rPr>
              <w:t>овета Депутатов Верх-Ирменского</w:t>
            </w:r>
            <w:r w:rsidRPr="003B7FB9">
              <w:rPr>
                <w:rFonts w:ascii="Times New Roman" w:hAnsi="Times New Roman"/>
                <w:sz w:val="26"/>
                <w:szCs w:val="26"/>
              </w:rPr>
              <w:t xml:space="preserve"> сельсовета Ордынского района Новосибирской области.</w:t>
            </w:r>
          </w:p>
        </w:tc>
        <w:tc>
          <w:tcPr>
            <w:tcW w:w="1985" w:type="dxa"/>
            <w:shd w:val="clear" w:color="auto" w:fill="auto"/>
          </w:tcPr>
          <w:p w:rsidR="00B6754E" w:rsidRPr="003B7FB9" w:rsidRDefault="00B6754E" w:rsidP="00D8341F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75" w:type="dxa"/>
            <w:shd w:val="clear" w:color="auto" w:fill="auto"/>
          </w:tcPr>
          <w:p w:rsidR="00B6754E" w:rsidRPr="003B7FB9" w:rsidRDefault="007261CF" w:rsidP="00D8341F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Глава Верх-Ирменского </w:t>
            </w:r>
            <w:r w:rsidR="00B6754E" w:rsidRPr="003B7FB9">
              <w:rPr>
                <w:rFonts w:ascii="Times New Roman" w:hAnsi="Times New Roman"/>
                <w:sz w:val="26"/>
                <w:szCs w:val="26"/>
              </w:rPr>
              <w:t>сельсовета Ордынского района Новосибирской области</w:t>
            </w:r>
          </w:p>
        </w:tc>
      </w:tr>
    </w:tbl>
    <w:p w:rsidR="00B6754E" w:rsidRPr="00B6754E" w:rsidRDefault="00B6754E" w:rsidP="00B6754E">
      <w:pPr>
        <w:pStyle w:val="a4"/>
        <w:rPr>
          <w:rFonts w:ascii="Times New Roman" w:hAnsi="Times New Roman"/>
          <w:sz w:val="26"/>
          <w:szCs w:val="26"/>
        </w:rPr>
      </w:pPr>
    </w:p>
    <w:p w:rsidR="00B6754E" w:rsidRPr="003B7FB9" w:rsidRDefault="00910A71" w:rsidP="00B6754E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______________ </w:t>
      </w:r>
      <w:proofErr w:type="spellStart"/>
      <w:r>
        <w:rPr>
          <w:rFonts w:ascii="Times New Roman" w:hAnsi="Times New Roman"/>
          <w:sz w:val="26"/>
          <w:szCs w:val="26"/>
        </w:rPr>
        <w:t>В.В.Кононова</w:t>
      </w:r>
      <w:proofErr w:type="spellEnd"/>
      <w:r w:rsidR="00B6754E" w:rsidRPr="003B7FB9">
        <w:rPr>
          <w:rFonts w:ascii="Times New Roman" w:hAnsi="Times New Roman"/>
          <w:sz w:val="26"/>
          <w:szCs w:val="26"/>
        </w:rPr>
        <w:t xml:space="preserve">          </w:t>
      </w:r>
      <w:r w:rsidR="00B6754E">
        <w:rPr>
          <w:rFonts w:ascii="Times New Roman" w:hAnsi="Times New Roman"/>
          <w:sz w:val="26"/>
          <w:szCs w:val="26"/>
        </w:rPr>
        <w:t xml:space="preserve">   </w:t>
      </w:r>
      <w:r w:rsidR="00B6754E" w:rsidRPr="003B7FB9">
        <w:rPr>
          <w:rFonts w:ascii="Times New Roman" w:hAnsi="Times New Roman"/>
          <w:sz w:val="26"/>
          <w:szCs w:val="26"/>
        </w:rPr>
        <w:t xml:space="preserve">            </w:t>
      </w:r>
      <w:r w:rsidR="007261CF">
        <w:rPr>
          <w:rFonts w:ascii="Times New Roman" w:hAnsi="Times New Roman"/>
          <w:sz w:val="26"/>
          <w:szCs w:val="26"/>
        </w:rPr>
        <w:t xml:space="preserve">              __________ Н.Н. Медведева</w:t>
      </w:r>
    </w:p>
    <w:p w:rsidR="00A71B53" w:rsidRPr="00B6754E" w:rsidRDefault="00A71B53" w:rsidP="00A71B53">
      <w:pPr>
        <w:pStyle w:val="a3"/>
        <w:spacing w:before="0" w:beforeAutospacing="0" w:after="0" w:afterAutospacing="0"/>
        <w:jc w:val="both"/>
        <w:rPr>
          <w:rFonts w:ascii="PT Astra Serif" w:hAnsi="PT Astra Serif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</w:rPr>
        <w:t> </w:t>
      </w:r>
    </w:p>
    <w:p w:rsidR="00B6754E" w:rsidRPr="00B6754E" w:rsidRDefault="00B6754E" w:rsidP="00A71B53">
      <w:pPr>
        <w:pStyle w:val="a3"/>
        <w:spacing w:before="0" w:beforeAutospacing="0" w:after="0" w:afterAutospacing="0"/>
        <w:ind w:firstLine="567"/>
        <w:jc w:val="right"/>
        <w:rPr>
          <w:rFonts w:ascii="PT Astra Serif" w:hAnsi="PT Astra Serif" w:cs="Arial"/>
          <w:color w:val="000000"/>
          <w:sz w:val="26"/>
          <w:szCs w:val="26"/>
        </w:rPr>
      </w:pPr>
    </w:p>
    <w:p w:rsidR="00B6754E" w:rsidRDefault="00B6754E" w:rsidP="00A71B53">
      <w:pPr>
        <w:pStyle w:val="a3"/>
        <w:spacing w:before="0" w:beforeAutospacing="0" w:after="0" w:afterAutospacing="0"/>
        <w:ind w:firstLine="567"/>
        <w:jc w:val="right"/>
        <w:rPr>
          <w:rFonts w:ascii="Arial" w:hAnsi="Arial" w:cs="Arial"/>
          <w:color w:val="000000"/>
        </w:rPr>
      </w:pPr>
    </w:p>
    <w:p w:rsidR="00304CC8" w:rsidRDefault="00304CC8" w:rsidP="00A71B53">
      <w:pPr>
        <w:pStyle w:val="a3"/>
        <w:spacing w:before="0" w:beforeAutospacing="0" w:after="0" w:afterAutospacing="0"/>
        <w:ind w:firstLine="567"/>
        <w:jc w:val="right"/>
        <w:rPr>
          <w:rFonts w:ascii="PT Astra Serif" w:hAnsi="PT Astra Serif" w:cs="Arial"/>
          <w:color w:val="000000"/>
          <w:sz w:val="26"/>
          <w:szCs w:val="26"/>
        </w:rPr>
      </w:pPr>
    </w:p>
    <w:p w:rsidR="00304CC8" w:rsidRDefault="00304CC8" w:rsidP="00A71B53">
      <w:pPr>
        <w:pStyle w:val="a3"/>
        <w:spacing w:before="0" w:beforeAutospacing="0" w:after="0" w:afterAutospacing="0"/>
        <w:ind w:firstLine="567"/>
        <w:jc w:val="right"/>
        <w:rPr>
          <w:rFonts w:ascii="PT Astra Serif" w:hAnsi="PT Astra Serif" w:cs="Arial"/>
          <w:color w:val="000000"/>
          <w:sz w:val="26"/>
          <w:szCs w:val="26"/>
        </w:rPr>
      </w:pPr>
    </w:p>
    <w:p w:rsidR="00A71B53" w:rsidRPr="00B6754E" w:rsidRDefault="00A71B53" w:rsidP="00A71B53">
      <w:pPr>
        <w:pStyle w:val="a3"/>
        <w:spacing w:before="0" w:beforeAutospacing="0" w:after="0" w:afterAutospacing="0"/>
        <w:ind w:firstLine="567"/>
        <w:jc w:val="right"/>
        <w:rPr>
          <w:rFonts w:ascii="PT Astra Serif" w:hAnsi="PT Astra Serif" w:cs="Arial"/>
          <w:color w:val="000000"/>
          <w:sz w:val="26"/>
          <w:szCs w:val="26"/>
        </w:rPr>
      </w:pPr>
      <w:r w:rsidRPr="00B6754E">
        <w:rPr>
          <w:rFonts w:ascii="PT Astra Serif" w:hAnsi="PT Astra Serif" w:cs="Arial"/>
          <w:color w:val="000000"/>
          <w:sz w:val="26"/>
          <w:szCs w:val="26"/>
        </w:rPr>
        <w:t>ПРИЛОЖЕНИЕ</w:t>
      </w:r>
    </w:p>
    <w:p w:rsidR="00A71B53" w:rsidRPr="00B6754E" w:rsidRDefault="00A71B53" w:rsidP="00A71B53">
      <w:pPr>
        <w:pStyle w:val="a3"/>
        <w:spacing w:before="0" w:beforeAutospacing="0" w:after="0" w:afterAutospacing="0"/>
        <w:ind w:firstLine="567"/>
        <w:jc w:val="right"/>
        <w:rPr>
          <w:rFonts w:ascii="PT Astra Serif" w:hAnsi="PT Astra Serif" w:cs="Arial"/>
          <w:color w:val="000000"/>
          <w:sz w:val="26"/>
          <w:szCs w:val="26"/>
        </w:rPr>
      </w:pPr>
      <w:r w:rsidRPr="00B6754E">
        <w:rPr>
          <w:rFonts w:ascii="PT Astra Serif" w:hAnsi="PT Astra Serif" w:cs="Arial"/>
          <w:color w:val="000000"/>
          <w:sz w:val="26"/>
          <w:szCs w:val="26"/>
        </w:rPr>
        <w:t>к решению Совета депутатов</w:t>
      </w:r>
    </w:p>
    <w:p w:rsidR="00A71B53" w:rsidRPr="00B6754E" w:rsidRDefault="005A0E9C" w:rsidP="00A71B53">
      <w:pPr>
        <w:pStyle w:val="a3"/>
        <w:spacing w:before="0" w:beforeAutospacing="0" w:after="0" w:afterAutospacing="0"/>
        <w:ind w:firstLine="567"/>
        <w:jc w:val="right"/>
        <w:rPr>
          <w:rFonts w:ascii="PT Astra Serif" w:hAnsi="PT Astra Serif" w:cs="Arial"/>
          <w:color w:val="000000"/>
          <w:sz w:val="26"/>
          <w:szCs w:val="26"/>
        </w:rPr>
      </w:pPr>
      <w:r>
        <w:rPr>
          <w:rFonts w:ascii="PT Astra Serif" w:hAnsi="PT Astra Serif" w:cs="Arial"/>
          <w:color w:val="000000"/>
          <w:sz w:val="26"/>
          <w:szCs w:val="26"/>
        </w:rPr>
        <w:t>Верх-Ирменского</w:t>
      </w:r>
      <w:r w:rsidR="00A71B53" w:rsidRPr="00B6754E">
        <w:rPr>
          <w:rFonts w:ascii="PT Astra Serif" w:hAnsi="PT Astra Serif" w:cs="Arial"/>
          <w:color w:val="000000"/>
          <w:sz w:val="26"/>
          <w:szCs w:val="26"/>
        </w:rPr>
        <w:t xml:space="preserve"> сельсовета</w:t>
      </w:r>
    </w:p>
    <w:p w:rsidR="00A71B53" w:rsidRPr="00B6754E" w:rsidRDefault="00A71B53" w:rsidP="00A71B53">
      <w:pPr>
        <w:pStyle w:val="a3"/>
        <w:spacing w:before="0" w:beforeAutospacing="0" w:after="0" w:afterAutospacing="0"/>
        <w:ind w:firstLine="567"/>
        <w:jc w:val="right"/>
        <w:rPr>
          <w:rFonts w:ascii="PT Astra Serif" w:hAnsi="PT Astra Serif" w:cs="Arial"/>
          <w:color w:val="000000"/>
          <w:sz w:val="26"/>
          <w:szCs w:val="26"/>
        </w:rPr>
      </w:pPr>
      <w:r w:rsidRPr="00B6754E">
        <w:rPr>
          <w:rFonts w:ascii="PT Astra Serif" w:hAnsi="PT Astra Serif" w:cs="Arial"/>
          <w:color w:val="000000"/>
          <w:sz w:val="26"/>
          <w:szCs w:val="26"/>
        </w:rPr>
        <w:t>Ордынского района</w:t>
      </w:r>
    </w:p>
    <w:p w:rsidR="00A71B53" w:rsidRPr="00B6754E" w:rsidRDefault="00A71B53" w:rsidP="00A71B53">
      <w:pPr>
        <w:pStyle w:val="a3"/>
        <w:spacing w:before="0" w:beforeAutospacing="0" w:after="0" w:afterAutospacing="0"/>
        <w:ind w:firstLine="567"/>
        <w:jc w:val="right"/>
        <w:rPr>
          <w:rFonts w:ascii="PT Astra Serif" w:hAnsi="PT Astra Serif" w:cs="Arial"/>
          <w:color w:val="000000"/>
          <w:sz w:val="26"/>
          <w:szCs w:val="26"/>
        </w:rPr>
      </w:pPr>
      <w:r w:rsidRPr="00B6754E">
        <w:rPr>
          <w:rFonts w:ascii="PT Astra Serif" w:hAnsi="PT Astra Serif" w:cs="Arial"/>
          <w:color w:val="000000"/>
          <w:sz w:val="26"/>
          <w:szCs w:val="26"/>
        </w:rPr>
        <w:t>Новосибирской области</w:t>
      </w:r>
    </w:p>
    <w:p w:rsidR="00A71B53" w:rsidRPr="00B6754E" w:rsidRDefault="00B23330" w:rsidP="00A71B53">
      <w:pPr>
        <w:pStyle w:val="a3"/>
        <w:spacing w:before="0" w:beforeAutospacing="0" w:after="0" w:afterAutospacing="0"/>
        <w:ind w:firstLine="567"/>
        <w:jc w:val="right"/>
        <w:rPr>
          <w:rFonts w:ascii="PT Astra Serif" w:hAnsi="PT Astra Serif" w:cs="Arial"/>
          <w:color w:val="000000"/>
          <w:sz w:val="26"/>
          <w:szCs w:val="26"/>
        </w:rPr>
      </w:pPr>
      <w:r>
        <w:rPr>
          <w:rFonts w:ascii="PT Astra Serif" w:hAnsi="PT Astra Serif" w:cs="Arial"/>
          <w:color w:val="000000"/>
          <w:sz w:val="26"/>
          <w:szCs w:val="26"/>
        </w:rPr>
        <w:t xml:space="preserve">шестого </w:t>
      </w:r>
      <w:r w:rsidR="00A71B53" w:rsidRPr="00B6754E">
        <w:rPr>
          <w:rFonts w:ascii="PT Astra Serif" w:hAnsi="PT Astra Serif" w:cs="Arial"/>
          <w:color w:val="000000"/>
          <w:sz w:val="26"/>
          <w:szCs w:val="26"/>
        </w:rPr>
        <w:t xml:space="preserve"> созыва</w:t>
      </w:r>
    </w:p>
    <w:p w:rsidR="00A71B53" w:rsidRPr="00B6754E" w:rsidRDefault="00A71B53" w:rsidP="00A71B53">
      <w:pPr>
        <w:pStyle w:val="a3"/>
        <w:spacing w:before="0" w:beforeAutospacing="0" w:after="0" w:afterAutospacing="0"/>
        <w:ind w:firstLine="567"/>
        <w:jc w:val="right"/>
        <w:rPr>
          <w:rFonts w:ascii="PT Astra Serif" w:hAnsi="PT Astra Serif" w:cs="Arial"/>
          <w:color w:val="000000"/>
          <w:sz w:val="26"/>
          <w:szCs w:val="26"/>
        </w:rPr>
      </w:pPr>
      <w:r w:rsidRPr="00B6754E">
        <w:rPr>
          <w:rFonts w:ascii="PT Astra Serif" w:hAnsi="PT Astra Serif" w:cs="Arial"/>
          <w:color w:val="000000"/>
          <w:sz w:val="26"/>
          <w:szCs w:val="26"/>
        </w:rPr>
        <w:t xml:space="preserve">от </w:t>
      </w:r>
      <w:r w:rsidR="00304CC8">
        <w:rPr>
          <w:rFonts w:ascii="PT Astra Serif" w:hAnsi="PT Astra Serif" w:cs="Arial"/>
          <w:color w:val="000000"/>
          <w:sz w:val="26"/>
          <w:szCs w:val="26"/>
        </w:rPr>
        <w:t>29.10</w:t>
      </w:r>
      <w:r w:rsidRPr="00B6754E">
        <w:rPr>
          <w:rFonts w:ascii="PT Astra Serif" w:hAnsi="PT Astra Serif" w:cs="Arial"/>
          <w:color w:val="000000"/>
          <w:sz w:val="26"/>
          <w:szCs w:val="26"/>
        </w:rPr>
        <w:t xml:space="preserve">.2021 года № </w:t>
      </w:r>
      <w:r w:rsidR="00304CC8">
        <w:rPr>
          <w:rFonts w:ascii="PT Astra Serif" w:hAnsi="PT Astra Serif" w:cs="Arial"/>
          <w:color w:val="000000"/>
          <w:sz w:val="26"/>
          <w:szCs w:val="26"/>
        </w:rPr>
        <w:t>00</w:t>
      </w:r>
    </w:p>
    <w:p w:rsidR="00A71B53" w:rsidRDefault="00A71B53" w:rsidP="00A71B5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A71B53" w:rsidRPr="00B6754E" w:rsidRDefault="00A71B53" w:rsidP="00A71B53">
      <w:pPr>
        <w:pStyle w:val="a3"/>
        <w:spacing w:before="0" w:beforeAutospacing="0" w:after="0" w:afterAutospacing="0"/>
        <w:ind w:firstLine="567"/>
        <w:jc w:val="center"/>
        <w:rPr>
          <w:rFonts w:ascii="PT Astra Serif" w:hAnsi="PT Astra Serif" w:cs="Arial"/>
          <w:color w:val="000000"/>
          <w:sz w:val="28"/>
          <w:szCs w:val="28"/>
        </w:rPr>
      </w:pPr>
      <w:r w:rsidRPr="00B6754E">
        <w:rPr>
          <w:rFonts w:ascii="PT Astra Serif" w:hAnsi="PT Astra Serif" w:cs="Arial"/>
          <w:b/>
          <w:bCs/>
          <w:color w:val="000000"/>
          <w:sz w:val="28"/>
          <w:szCs w:val="28"/>
        </w:rPr>
        <w:t>ПОРЯДОК</w:t>
      </w:r>
    </w:p>
    <w:p w:rsidR="00A71B53" w:rsidRPr="00B6754E" w:rsidRDefault="00A71B53" w:rsidP="00A71B53">
      <w:pPr>
        <w:pStyle w:val="a3"/>
        <w:spacing w:before="0" w:beforeAutospacing="0" w:after="0" w:afterAutospacing="0"/>
        <w:ind w:firstLine="567"/>
        <w:jc w:val="center"/>
        <w:rPr>
          <w:rFonts w:ascii="PT Astra Serif" w:hAnsi="PT Astra Serif" w:cs="Arial"/>
          <w:color w:val="000000"/>
          <w:sz w:val="28"/>
          <w:szCs w:val="28"/>
        </w:rPr>
      </w:pPr>
      <w:r w:rsidRPr="00B6754E">
        <w:rPr>
          <w:rFonts w:ascii="PT Astra Serif" w:hAnsi="PT Astra Serif" w:cs="Arial"/>
          <w:b/>
          <w:bCs/>
          <w:color w:val="000000"/>
          <w:sz w:val="28"/>
          <w:szCs w:val="28"/>
        </w:rPr>
        <w:t>предоставления компенсационного места на размещение торгового объекта, расположенног</w:t>
      </w:r>
      <w:r w:rsidR="005A0E9C">
        <w:rPr>
          <w:rFonts w:ascii="PT Astra Serif" w:hAnsi="PT Astra Serif" w:cs="Arial"/>
          <w:b/>
          <w:bCs/>
          <w:color w:val="000000"/>
          <w:sz w:val="28"/>
          <w:szCs w:val="28"/>
        </w:rPr>
        <w:t>о на территории Верх-Ирменского</w:t>
      </w:r>
      <w:r w:rsidRPr="00B6754E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сельсовета Ордынского района Новосибирской области</w:t>
      </w:r>
    </w:p>
    <w:p w:rsidR="00A71B53" w:rsidRPr="00B6754E" w:rsidRDefault="00A71B53" w:rsidP="00A71B53">
      <w:pPr>
        <w:pStyle w:val="a3"/>
        <w:spacing w:before="0" w:beforeAutospacing="0" w:after="0" w:afterAutospacing="0"/>
        <w:ind w:firstLine="567"/>
        <w:jc w:val="both"/>
        <w:rPr>
          <w:rFonts w:ascii="PT Astra Serif" w:hAnsi="PT Astra Serif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</w:rPr>
        <w:t> </w:t>
      </w:r>
    </w:p>
    <w:p w:rsidR="00A71B53" w:rsidRPr="00B6754E" w:rsidRDefault="00A71B53" w:rsidP="00A71B53">
      <w:pPr>
        <w:pStyle w:val="a3"/>
        <w:spacing w:before="0" w:beforeAutospacing="0" w:after="0" w:afterAutospacing="0"/>
        <w:ind w:firstLine="567"/>
        <w:jc w:val="both"/>
        <w:rPr>
          <w:rFonts w:ascii="PT Astra Serif" w:hAnsi="PT Astra Serif" w:cs="Arial"/>
          <w:color w:val="000000"/>
          <w:sz w:val="26"/>
          <w:szCs w:val="26"/>
        </w:rPr>
      </w:pPr>
      <w:r w:rsidRPr="00B6754E">
        <w:rPr>
          <w:rFonts w:ascii="PT Astra Serif" w:hAnsi="PT Astra Serif" w:cs="Arial"/>
          <w:color w:val="000000"/>
          <w:sz w:val="26"/>
          <w:szCs w:val="26"/>
        </w:rPr>
        <w:t>1. Порядок предоставления компенсационного места на размещение нестационарного торгового объекта, расположенног</w:t>
      </w:r>
      <w:r w:rsidR="005A0E9C">
        <w:rPr>
          <w:rFonts w:ascii="PT Astra Serif" w:hAnsi="PT Astra Serif" w:cs="Arial"/>
          <w:color w:val="000000"/>
          <w:sz w:val="26"/>
          <w:szCs w:val="26"/>
        </w:rPr>
        <w:t>о на территории Верх-Ирменского</w:t>
      </w:r>
      <w:r w:rsidRPr="00B6754E">
        <w:rPr>
          <w:rFonts w:ascii="PT Astra Serif" w:hAnsi="PT Astra Serif" w:cs="Arial"/>
          <w:color w:val="000000"/>
          <w:sz w:val="26"/>
          <w:szCs w:val="26"/>
        </w:rPr>
        <w:t xml:space="preserve"> сельсовета Ордынского района Новосибирской области, разработан с целью сохранения прав хозяйствующего субъекта на размещение нестационарного торгового объекта путем предоставления компенсационного </w:t>
      </w:r>
      <w:proofErr w:type="gramStart"/>
      <w:r w:rsidRPr="00B6754E">
        <w:rPr>
          <w:rFonts w:ascii="PT Astra Serif" w:hAnsi="PT Astra Serif" w:cs="Arial"/>
          <w:color w:val="000000"/>
          <w:sz w:val="26"/>
          <w:szCs w:val="26"/>
        </w:rPr>
        <w:t>места</w:t>
      </w:r>
      <w:proofErr w:type="gramEnd"/>
      <w:r w:rsidRPr="00B6754E">
        <w:rPr>
          <w:rFonts w:ascii="PT Astra Serif" w:hAnsi="PT Astra Serif" w:cs="Arial"/>
          <w:color w:val="000000"/>
          <w:sz w:val="26"/>
          <w:szCs w:val="26"/>
        </w:rPr>
        <w:t> в случае необходимости исключения существующего места из схемы размещения нестационарных торговых объектов, а также с целью создания условий организации и качества торгового обслуживания.</w:t>
      </w:r>
    </w:p>
    <w:p w:rsidR="00A71B53" w:rsidRPr="00B6754E" w:rsidRDefault="00A71B53" w:rsidP="00A71B53">
      <w:pPr>
        <w:pStyle w:val="a3"/>
        <w:spacing w:before="0" w:beforeAutospacing="0" w:after="0" w:afterAutospacing="0"/>
        <w:ind w:firstLine="567"/>
        <w:jc w:val="both"/>
        <w:rPr>
          <w:rFonts w:ascii="PT Astra Serif" w:hAnsi="PT Astra Serif" w:cs="Arial"/>
          <w:color w:val="000000"/>
          <w:sz w:val="26"/>
          <w:szCs w:val="26"/>
        </w:rPr>
      </w:pPr>
      <w:r w:rsidRPr="00B6754E">
        <w:rPr>
          <w:rFonts w:ascii="PT Astra Serif" w:hAnsi="PT Astra Serif" w:cs="Arial"/>
          <w:color w:val="000000"/>
          <w:sz w:val="26"/>
          <w:szCs w:val="26"/>
        </w:rPr>
        <w:t>2. Настоящий порядок определяет процедуру и сроки предоставления компенсационного места на размещение нестационарного торгового объект</w:t>
      </w:r>
      <w:r w:rsidR="005A0E9C">
        <w:rPr>
          <w:rFonts w:ascii="PT Astra Serif" w:hAnsi="PT Astra Serif" w:cs="Arial"/>
          <w:color w:val="000000"/>
          <w:sz w:val="26"/>
          <w:szCs w:val="26"/>
        </w:rPr>
        <w:t>а на территории Верх-Ирменского</w:t>
      </w:r>
      <w:r w:rsidRPr="00B6754E">
        <w:rPr>
          <w:rFonts w:ascii="PT Astra Serif" w:hAnsi="PT Astra Serif" w:cs="Arial"/>
          <w:color w:val="000000"/>
          <w:sz w:val="26"/>
          <w:szCs w:val="26"/>
        </w:rPr>
        <w:t xml:space="preserve"> сельсовета Ордынского района Новосибирской области.</w:t>
      </w:r>
    </w:p>
    <w:p w:rsidR="00A71B53" w:rsidRPr="00B6754E" w:rsidRDefault="00A71B53" w:rsidP="00A71B53">
      <w:pPr>
        <w:pStyle w:val="a3"/>
        <w:spacing w:before="0" w:beforeAutospacing="0" w:after="0" w:afterAutospacing="0"/>
        <w:ind w:firstLine="567"/>
        <w:jc w:val="both"/>
        <w:rPr>
          <w:rFonts w:ascii="PT Astra Serif" w:hAnsi="PT Astra Serif" w:cs="Arial"/>
          <w:color w:val="000000"/>
          <w:sz w:val="26"/>
          <w:szCs w:val="26"/>
        </w:rPr>
      </w:pPr>
      <w:r w:rsidRPr="00B6754E">
        <w:rPr>
          <w:rFonts w:ascii="PT Astra Serif" w:hAnsi="PT Astra Serif" w:cs="Arial"/>
          <w:color w:val="000000"/>
          <w:sz w:val="26"/>
          <w:szCs w:val="26"/>
        </w:rPr>
        <w:t>3. Предоставление компенсационного места на размещение нестационарного торгового объекта осуществляется</w:t>
      </w:r>
      <w:r w:rsidR="005A0E9C">
        <w:rPr>
          <w:rFonts w:ascii="PT Astra Serif" w:hAnsi="PT Astra Serif" w:cs="Arial"/>
          <w:color w:val="000000"/>
          <w:sz w:val="26"/>
          <w:szCs w:val="26"/>
        </w:rPr>
        <w:t xml:space="preserve"> администрацией Верх-Ирменского</w:t>
      </w:r>
      <w:r w:rsidRPr="00B6754E">
        <w:rPr>
          <w:rFonts w:ascii="PT Astra Serif" w:hAnsi="PT Astra Serif" w:cs="Arial"/>
          <w:color w:val="000000"/>
          <w:sz w:val="26"/>
          <w:szCs w:val="26"/>
        </w:rPr>
        <w:t xml:space="preserve"> сельсовета Ордынского района Новосибирской области (далее – Администрация) в соответствии с утвержденной схемой размещения нестационарных торговых объектов (далее – Схема).</w:t>
      </w:r>
    </w:p>
    <w:p w:rsidR="00A71B53" w:rsidRPr="00B6754E" w:rsidRDefault="00A71B53" w:rsidP="00A71B53">
      <w:pPr>
        <w:pStyle w:val="a3"/>
        <w:spacing w:before="0" w:beforeAutospacing="0" w:after="0" w:afterAutospacing="0"/>
        <w:ind w:firstLine="567"/>
        <w:jc w:val="both"/>
        <w:rPr>
          <w:rFonts w:ascii="PT Astra Serif" w:hAnsi="PT Astra Serif" w:cs="Arial"/>
          <w:color w:val="000000"/>
          <w:sz w:val="26"/>
          <w:szCs w:val="26"/>
        </w:rPr>
      </w:pPr>
      <w:r w:rsidRPr="00B6754E">
        <w:rPr>
          <w:rFonts w:ascii="PT Astra Serif" w:hAnsi="PT Astra Serif" w:cs="Arial"/>
          <w:color w:val="000000"/>
          <w:sz w:val="26"/>
          <w:szCs w:val="26"/>
        </w:rPr>
        <w:t>Схема размещена в сети «Интернет» на официальном сайт</w:t>
      </w:r>
      <w:r w:rsidR="005A0E9C">
        <w:rPr>
          <w:rFonts w:ascii="PT Astra Serif" w:hAnsi="PT Astra Serif" w:cs="Arial"/>
          <w:color w:val="000000"/>
          <w:sz w:val="26"/>
          <w:szCs w:val="26"/>
        </w:rPr>
        <w:t xml:space="preserve">е администрации </w:t>
      </w:r>
      <w:r w:rsidRPr="00B6754E">
        <w:rPr>
          <w:rFonts w:ascii="PT Astra Serif" w:hAnsi="PT Astra Serif" w:cs="Arial"/>
          <w:color w:val="000000"/>
          <w:sz w:val="26"/>
          <w:szCs w:val="26"/>
        </w:rPr>
        <w:t xml:space="preserve"> </w:t>
      </w:r>
      <w:r w:rsidR="006C2482">
        <w:rPr>
          <w:rFonts w:ascii="PT Astra Serif" w:hAnsi="PT Astra Serif" w:cs="Arial"/>
          <w:color w:val="000000"/>
          <w:sz w:val="26"/>
          <w:szCs w:val="26"/>
        </w:rPr>
        <w:t xml:space="preserve">Верх-Ирменского </w:t>
      </w:r>
      <w:r w:rsidRPr="00B6754E">
        <w:rPr>
          <w:rFonts w:ascii="PT Astra Serif" w:hAnsi="PT Astra Serif" w:cs="Arial"/>
          <w:color w:val="000000"/>
          <w:sz w:val="26"/>
          <w:szCs w:val="26"/>
        </w:rPr>
        <w:t>сельсовета Ордынского района Новосибирской области (</w:t>
      </w:r>
      <w:r w:rsidR="008140D3">
        <w:rPr>
          <w:rFonts w:ascii="PT Astra Serif" w:hAnsi="PT Astra Serif" w:cs="Arial"/>
          <w:color w:val="000000"/>
          <w:sz w:val="26"/>
          <w:szCs w:val="26"/>
        </w:rPr>
        <w:t>адрес</w:t>
      </w:r>
      <w:r w:rsidRPr="00B6754E">
        <w:rPr>
          <w:rFonts w:ascii="PT Astra Serif" w:hAnsi="PT Astra Serif" w:cs="Arial"/>
          <w:color w:val="000000"/>
          <w:sz w:val="26"/>
          <w:szCs w:val="26"/>
        </w:rPr>
        <w:t>) и поддерживается в актуальном состоянии.</w:t>
      </w:r>
    </w:p>
    <w:p w:rsidR="00A71B53" w:rsidRPr="00B6754E" w:rsidRDefault="00A71B53" w:rsidP="00A71B53">
      <w:pPr>
        <w:pStyle w:val="a3"/>
        <w:spacing w:before="0" w:beforeAutospacing="0" w:after="0" w:afterAutospacing="0"/>
        <w:ind w:firstLine="567"/>
        <w:jc w:val="both"/>
        <w:rPr>
          <w:rFonts w:ascii="PT Astra Serif" w:hAnsi="PT Astra Serif" w:cs="Arial"/>
          <w:color w:val="000000"/>
          <w:sz w:val="26"/>
          <w:szCs w:val="26"/>
        </w:rPr>
      </w:pPr>
      <w:r w:rsidRPr="00B6754E">
        <w:rPr>
          <w:rFonts w:ascii="PT Astra Serif" w:hAnsi="PT Astra Serif" w:cs="Arial"/>
          <w:color w:val="000000"/>
          <w:sz w:val="26"/>
          <w:szCs w:val="26"/>
        </w:rPr>
        <w:t>4. Компенсационное место предоставляется по выбору хозяйствующего субъекта из числа свободных от прав третьих лиц мест размещения нестационарных торговых объектов, включенных в Схему, или путем включения в Схему нового места размещения нестационарного торгового объекта.</w:t>
      </w:r>
    </w:p>
    <w:p w:rsidR="00A71B53" w:rsidRPr="00B6754E" w:rsidRDefault="00A71B53" w:rsidP="00A71B53">
      <w:pPr>
        <w:pStyle w:val="a3"/>
        <w:spacing w:before="0" w:beforeAutospacing="0" w:after="0" w:afterAutospacing="0"/>
        <w:ind w:firstLine="567"/>
        <w:jc w:val="both"/>
        <w:rPr>
          <w:rFonts w:ascii="PT Astra Serif" w:hAnsi="PT Astra Serif" w:cs="Arial"/>
          <w:color w:val="000000"/>
          <w:sz w:val="26"/>
          <w:szCs w:val="26"/>
        </w:rPr>
      </w:pPr>
      <w:r w:rsidRPr="00B6754E">
        <w:rPr>
          <w:rFonts w:ascii="PT Astra Serif" w:hAnsi="PT Astra Serif" w:cs="Arial"/>
          <w:color w:val="000000"/>
          <w:sz w:val="26"/>
          <w:szCs w:val="26"/>
        </w:rPr>
        <w:t>5. Право на осуществление торговой деятельности в компенсационном месте предоставляется на срок действия договора на размещение, заключенного в отношении места размещения нестационарного торгового объекта, которое предполагается исключить из Схемы.</w:t>
      </w:r>
    </w:p>
    <w:p w:rsidR="00A71B53" w:rsidRPr="00B23330" w:rsidRDefault="00A71B53" w:rsidP="00A71B53">
      <w:pPr>
        <w:pStyle w:val="a3"/>
        <w:spacing w:before="0" w:beforeAutospacing="0" w:after="0" w:afterAutospacing="0"/>
        <w:ind w:firstLine="567"/>
        <w:jc w:val="both"/>
        <w:rPr>
          <w:rFonts w:ascii="PT Astra Serif" w:hAnsi="PT Astra Serif" w:cs="Arial"/>
          <w:color w:val="000000"/>
          <w:sz w:val="26"/>
          <w:szCs w:val="26"/>
        </w:rPr>
      </w:pPr>
      <w:r w:rsidRPr="00B6754E">
        <w:rPr>
          <w:rFonts w:ascii="PT Astra Serif" w:hAnsi="PT Astra Serif" w:cs="Arial"/>
          <w:color w:val="000000"/>
          <w:sz w:val="26"/>
          <w:szCs w:val="26"/>
        </w:rPr>
        <w:t>6. Предоставление компенсационного места осуществляется на основании заявления хозяйствующего субъекта с указанием такого места в Схеме или места для включения в Схему, направленного в Администрацию по адресу: 63327</w:t>
      </w:r>
      <w:r w:rsidR="005A0E9C">
        <w:rPr>
          <w:rFonts w:ascii="PT Astra Serif" w:hAnsi="PT Astra Serif" w:cs="Arial"/>
          <w:color w:val="000000"/>
          <w:sz w:val="26"/>
          <w:szCs w:val="26"/>
        </w:rPr>
        <w:t>2</w:t>
      </w:r>
      <w:r w:rsidRPr="00B6754E">
        <w:rPr>
          <w:rFonts w:ascii="PT Astra Serif" w:hAnsi="PT Astra Serif" w:cs="Arial"/>
          <w:color w:val="000000"/>
          <w:sz w:val="26"/>
          <w:szCs w:val="26"/>
        </w:rPr>
        <w:t xml:space="preserve">, </w:t>
      </w:r>
      <w:r w:rsidR="00A12DB7">
        <w:rPr>
          <w:rFonts w:ascii="PT Astra Serif" w:hAnsi="PT Astra Serif" w:cs="Arial"/>
          <w:color w:val="000000"/>
          <w:sz w:val="26"/>
          <w:szCs w:val="26"/>
        </w:rPr>
        <w:t xml:space="preserve">обл. </w:t>
      </w:r>
      <w:proofErr w:type="gramStart"/>
      <w:r w:rsidR="00A12DB7">
        <w:rPr>
          <w:rFonts w:ascii="PT Astra Serif" w:hAnsi="PT Astra Serif" w:cs="Arial"/>
          <w:color w:val="000000"/>
          <w:sz w:val="26"/>
          <w:szCs w:val="26"/>
        </w:rPr>
        <w:t>Новосибирская</w:t>
      </w:r>
      <w:proofErr w:type="gramEnd"/>
      <w:r w:rsidRPr="00B6754E">
        <w:rPr>
          <w:rFonts w:ascii="PT Astra Serif" w:hAnsi="PT Astra Serif" w:cs="Arial"/>
          <w:color w:val="000000"/>
          <w:sz w:val="26"/>
          <w:szCs w:val="26"/>
        </w:rPr>
        <w:t xml:space="preserve">, </w:t>
      </w:r>
      <w:r w:rsidR="00A12DB7">
        <w:rPr>
          <w:rFonts w:ascii="PT Astra Serif" w:hAnsi="PT Astra Serif" w:cs="Arial"/>
          <w:color w:val="000000"/>
          <w:sz w:val="26"/>
          <w:szCs w:val="26"/>
        </w:rPr>
        <w:t xml:space="preserve">р-н. </w:t>
      </w:r>
      <w:proofErr w:type="gramStart"/>
      <w:r w:rsidRPr="00B6754E">
        <w:rPr>
          <w:rFonts w:ascii="PT Astra Serif" w:hAnsi="PT Astra Serif" w:cs="Arial"/>
          <w:color w:val="000000"/>
          <w:sz w:val="26"/>
          <w:szCs w:val="26"/>
        </w:rPr>
        <w:t>Ордынский</w:t>
      </w:r>
      <w:r w:rsidR="00A12DB7">
        <w:rPr>
          <w:rFonts w:ascii="PT Astra Serif" w:hAnsi="PT Astra Serif" w:cs="Arial"/>
          <w:color w:val="000000"/>
          <w:sz w:val="26"/>
          <w:szCs w:val="26"/>
        </w:rPr>
        <w:t xml:space="preserve">, </w:t>
      </w:r>
      <w:r w:rsidRPr="00A12DB7">
        <w:rPr>
          <w:rFonts w:ascii="PT Astra Serif" w:hAnsi="PT Astra Serif" w:cs="Arial"/>
          <w:color w:val="000000"/>
          <w:sz w:val="26"/>
          <w:szCs w:val="26"/>
        </w:rPr>
        <w:t>с.</w:t>
      </w:r>
      <w:r w:rsidR="00A12DB7" w:rsidRPr="00A12DB7">
        <w:rPr>
          <w:rFonts w:ascii="PT Astra Serif" w:hAnsi="PT Astra Serif" w:cs="Arial"/>
          <w:color w:val="000000"/>
          <w:sz w:val="26"/>
          <w:szCs w:val="26"/>
        </w:rPr>
        <w:t xml:space="preserve"> </w:t>
      </w:r>
      <w:r w:rsidR="005A0E9C">
        <w:rPr>
          <w:rFonts w:ascii="PT Astra Serif" w:hAnsi="PT Astra Serif" w:cs="Arial"/>
          <w:color w:val="000000"/>
          <w:sz w:val="26"/>
          <w:szCs w:val="26"/>
        </w:rPr>
        <w:t xml:space="preserve">Верх-Ирмень,  </w:t>
      </w:r>
      <w:proofErr w:type="spellStart"/>
      <w:r w:rsidR="005A0E9C">
        <w:rPr>
          <w:rFonts w:ascii="PT Astra Serif" w:hAnsi="PT Astra Serif" w:cs="Arial"/>
          <w:color w:val="000000"/>
          <w:sz w:val="26"/>
          <w:szCs w:val="26"/>
        </w:rPr>
        <w:t>мкр</w:t>
      </w:r>
      <w:proofErr w:type="spellEnd"/>
      <w:r w:rsidR="005A0E9C">
        <w:rPr>
          <w:rFonts w:ascii="PT Astra Serif" w:hAnsi="PT Astra Serif" w:cs="Arial"/>
          <w:color w:val="000000"/>
          <w:sz w:val="26"/>
          <w:szCs w:val="26"/>
        </w:rPr>
        <w:t>.</w:t>
      </w:r>
      <w:proofErr w:type="gramEnd"/>
      <w:r w:rsidRPr="00B6754E">
        <w:rPr>
          <w:rFonts w:ascii="PT Astra Serif" w:hAnsi="PT Astra Serif" w:cs="Arial"/>
          <w:color w:val="000000"/>
          <w:sz w:val="26"/>
          <w:szCs w:val="26"/>
        </w:rPr>
        <w:t xml:space="preserve"> </w:t>
      </w:r>
      <w:r w:rsidR="005A0E9C">
        <w:rPr>
          <w:rFonts w:ascii="PT Astra Serif" w:hAnsi="PT Astra Serif" w:cs="Arial"/>
          <w:color w:val="000000"/>
          <w:sz w:val="26"/>
          <w:szCs w:val="26"/>
        </w:rPr>
        <w:t>Агрогородок</w:t>
      </w:r>
      <w:r w:rsidRPr="00B6754E">
        <w:rPr>
          <w:rFonts w:ascii="PT Astra Serif" w:hAnsi="PT Astra Serif" w:cs="Arial"/>
          <w:color w:val="000000"/>
          <w:sz w:val="26"/>
          <w:szCs w:val="26"/>
        </w:rPr>
        <w:t>,</w:t>
      </w:r>
      <w:r w:rsidR="00B23330">
        <w:rPr>
          <w:rFonts w:ascii="PT Astra Serif" w:hAnsi="PT Astra Serif" w:cs="Arial"/>
          <w:color w:val="000000"/>
          <w:sz w:val="26"/>
          <w:szCs w:val="26"/>
        </w:rPr>
        <w:t xml:space="preserve"> б/н</w:t>
      </w:r>
      <w:r w:rsidRPr="00B6754E">
        <w:rPr>
          <w:rFonts w:ascii="PT Astra Serif" w:hAnsi="PT Astra Serif" w:cs="Arial"/>
          <w:color w:val="000000"/>
          <w:sz w:val="26"/>
          <w:szCs w:val="26"/>
        </w:rPr>
        <w:t xml:space="preserve">  или по электронной почте:</w:t>
      </w:r>
      <w:r w:rsidR="00A12DB7">
        <w:rPr>
          <w:rFonts w:ascii="PT Astra Serif" w:hAnsi="PT Astra Serif" w:cs="Arial"/>
          <w:color w:val="000000"/>
          <w:sz w:val="26"/>
          <w:szCs w:val="26"/>
        </w:rPr>
        <w:t xml:space="preserve"> </w:t>
      </w:r>
      <w:proofErr w:type="spellStart"/>
      <w:r w:rsidR="005A0E9C">
        <w:rPr>
          <w:rFonts w:ascii="PT Astra Serif" w:hAnsi="PT Astra Serif" w:cs="Arial"/>
          <w:color w:val="000000"/>
          <w:sz w:val="26"/>
          <w:szCs w:val="26"/>
          <w:lang w:val="en-US"/>
        </w:rPr>
        <w:t>irmenad</w:t>
      </w:r>
      <w:r w:rsidR="008E55E7">
        <w:rPr>
          <w:rFonts w:ascii="PT Astra Serif" w:hAnsi="PT Astra Serif" w:cs="Arial"/>
          <w:color w:val="000000"/>
          <w:sz w:val="26"/>
          <w:szCs w:val="26"/>
          <w:lang w:val="en-US"/>
        </w:rPr>
        <w:t>m</w:t>
      </w:r>
      <w:proofErr w:type="spellEnd"/>
      <w:r w:rsidR="008E55E7" w:rsidRPr="00B23330">
        <w:rPr>
          <w:rFonts w:ascii="PT Astra Serif" w:hAnsi="PT Astra Serif" w:cs="Arial"/>
          <w:color w:val="000000"/>
          <w:sz w:val="26"/>
          <w:szCs w:val="26"/>
        </w:rPr>
        <w:t>@</w:t>
      </w:r>
      <w:proofErr w:type="spellStart"/>
      <w:r w:rsidR="008E55E7">
        <w:rPr>
          <w:rFonts w:ascii="PT Astra Serif" w:hAnsi="PT Astra Serif" w:cs="Arial"/>
          <w:color w:val="000000"/>
          <w:sz w:val="26"/>
          <w:szCs w:val="26"/>
          <w:lang w:val="en-US"/>
        </w:rPr>
        <w:t>yandex</w:t>
      </w:r>
      <w:proofErr w:type="spellEnd"/>
      <w:r w:rsidR="008E55E7" w:rsidRPr="00B23330">
        <w:rPr>
          <w:rFonts w:ascii="PT Astra Serif" w:hAnsi="PT Astra Serif" w:cs="Arial"/>
          <w:color w:val="000000"/>
          <w:sz w:val="26"/>
          <w:szCs w:val="26"/>
        </w:rPr>
        <w:t>.</w:t>
      </w:r>
      <w:proofErr w:type="spellStart"/>
      <w:r w:rsidR="008E55E7">
        <w:rPr>
          <w:rFonts w:ascii="PT Astra Serif" w:hAnsi="PT Astra Serif" w:cs="Arial"/>
          <w:color w:val="000000"/>
          <w:sz w:val="26"/>
          <w:szCs w:val="26"/>
          <w:lang w:val="en-US"/>
        </w:rPr>
        <w:t>ru</w:t>
      </w:r>
      <w:proofErr w:type="spellEnd"/>
    </w:p>
    <w:p w:rsidR="00A71B53" w:rsidRPr="00B6754E" w:rsidRDefault="00A71B53" w:rsidP="00A71B53">
      <w:pPr>
        <w:pStyle w:val="a3"/>
        <w:spacing w:before="0" w:beforeAutospacing="0" w:after="0" w:afterAutospacing="0"/>
        <w:ind w:firstLine="567"/>
        <w:jc w:val="both"/>
        <w:rPr>
          <w:rFonts w:ascii="PT Astra Serif" w:hAnsi="PT Astra Serif" w:cs="Arial"/>
          <w:color w:val="000000"/>
          <w:sz w:val="26"/>
          <w:szCs w:val="26"/>
        </w:rPr>
      </w:pPr>
      <w:r w:rsidRPr="00B6754E">
        <w:rPr>
          <w:rFonts w:ascii="PT Astra Serif" w:hAnsi="PT Astra Serif" w:cs="Arial"/>
          <w:color w:val="000000"/>
          <w:sz w:val="26"/>
          <w:szCs w:val="26"/>
        </w:rPr>
        <w:lastRenderedPageBreak/>
        <w:t>7. </w:t>
      </w:r>
      <w:proofErr w:type="gramStart"/>
      <w:r w:rsidRPr="00B6754E">
        <w:rPr>
          <w:rFonts w:ascii="PT Astra Serif" w:hAnsi="PT Astra Serif" w:cs="Arial"/>
          <w:color w:val="000000"/>
          <w:sz w:val="26"/>
          <w:szCs w:val="26"/>
        </w:rPr>
        <w:t>В течение 10 рабочих дней Администрацией проводятся согласительные процедуры по предоставлению выбранного компенсационного места с целью его соответствия принципам разработки Схемы, утвержденным пунктами 7 и 8 Порядка разработки и утверждения органами местного самоуправления в Новосибирской области схемы размещения нестационарных торговых объектов, утвержденного приказом Министерства промышленности, торговли и развития предпринимательства Новосибирской области от 24.01.2011 №10.</w:t>
      </w:r>
      <w:proofErr w:type="gramEnd"/>
    </w:p>
    <w:p w:rsidR="00A71B53" w:rsidRPr="00B6754E" w:rsidRDefault="00A71B53" w:rsidP="00A71B53">
      <w:pPr>
        <w:pStyle w:val="a3"/>
        <w:spacing w:before="0" w:beforeAutospacing="0" w:after="0" w:afterAutospacing="0"/>
        <w:ind w:firstLine="567"/>
        <w:jc w:val="both"/>
        <w:rPr>
          <w:rFonts w:ascii="PT Astra Serif" w:hAnsi="PT Astra Serif" w:cs="Arial"/>
          <w:color w:val="000000"/>
          <w:sz w:val="26"/>
          <w:szCs w:val="26"/>
        </w:rPr>
      </w:pPr>
      <w:r w:rsidRPr="00B6754E">
        <w:rPr>
          <w:rFonts w:ascii="PT Astra Serif" w:hAnsi="PT Astra Serif" w:cs="Arial"/>
          <w:color w:val="000000"/>
          <w:sz w:val="26"/>
          <w:szCs w:val="26"/>
        </w:rPr>
        <w:t>8. При предоставлении компенсационного места сохраняется размер площади, вид, специализация и период функционирования нестационарного торгового объекта, определенные договором на право размещения нестационарного торгового объекта.</w:t>
      </w:r>
    </w:p>
    <w:p w:rsidR="00A71B53" w:rsidRPr="00B6754E" w:rsidRDefault="00A71B53" w:rsidP="00A71B53">
      <w:pPr>
        <w:pStyle w:val="a3"/>
        <w:spacing w:before="0" w:beforeAutospacing="0" w:after="0" w:afterAutospacing="0"/>
        <w:ind w:firstLine="567"/>
        <w:jc w:val="both"/>
        <w:rPr>
          <w:rFonts w:ascii="PT Astra Serif" w:hAnsi="PT Astra Serif" w:cs="Arial"/>
          <w:color w:val="000000"/>
          <w:sz w:val="26"/>
          <w:szCs w:val="26"/>
        </w:rPr>
      </w:pPr>
      <w:r w:rsidRPr="00B6754E">
        <w:rPr>
          <w:rFonts w:ascii="PT Astra Serif" w:hAnsi="PT Astra Serif" w:cs="Arial"/>
          <w:color w:val="000000"/>
          <w:sz w:val="26"/>
          <w:szCs w:val="26"/>
        </w:rPr>
        <w:t>9. Предоставление компенсационного места из числа </w:t>
      </w:r>
      <w:proofErr w:type="gramStart"/>
      <w:r w:rsidRPr="00B6754E">
        <w:rPr>
          <w:rFonts w:ascii="PT Astra Serif" w:hAnsi="PT Astra Serif" w:cs="Arial"/>
          <w:color w:val="000000"/>
          <w:sz w:val="26"/>
          <w:szCs w:val="26"/>
        </w:rPr>
        <w:t>включенных</w:t>
      </w:r>
      <w:proofErr w:type="gramEnd"/>
      <w:r w:rsidRPr="00B6754E">
        <w:rPr>
          <w:rFonts w:ascii="PT Astra Serif" w:hAnsi="PT Astra Serif" w:cs="Arial"/>
          <w:color w:val="000000"/>
          <w:sz w:val="26"/>
          <w:szCs w:val="26"/>
        </w:rPr>
        <w:t> в Схему или включение в Схему нового места размещения нестационарного торгового объекта, с предоставлением его хозяйствующему субъекту в качестве компенсационного, осуществляется не позднее исключения места размещения нестационарного торгового объекта, которое ранее занимал хозяйствующий субъект, из Схемы.</w:t>
      </w:r>
    </w:p>
    <w:p w:rsidR="00A71B53" w:rsidRPr="00B6754E" w:rsidRDefault="00A71B53" w:rsidP="00A71B53">
      <w:pPr>
        <w:pStyle w:val="a3"/>
        <w:spacing w:before="0" w:beforeAutospacing="0" w:after="0" w:afterAutospacing="0"/>
        <w:ind w:firstLine="567"/>
        <w:jc w:val="both"/>
        <w:rPr>
          <w:rFonts w:ascii="PT Astra Serif" w:hAnsi="PT Astra Serif" w:cs="Arial"/>
          <w:color w:val="000000"/>
          <w:sz w:val="26"/>
          <w:szCs w:val="26"/>
        </w:rPr>
      </w:pPr>
      <w:r w:rsidRPr="00B6754E">
        <w:rPr>
          <w:rFonts w:ascii="PT Astra Serif" w:hAnsi="PT Astra Serif" w:cs="Arial"/>
          <w:color w:val="000000"/>
          <w:sz w:val="26"/>
          <w:szCs w:val="26"/>
        </w:rPr>
        <w:t>10. Администрация извещает хозяйствующий субъект о предоставлении компенсационного места</w:t>
      </w:r>
      <w:r w:rsidR="00901EAA">
        <w:rPr>
          <w:rFonts w:ascii="PT Astra Serif" w:hAnsi="PT Astra Serif" w:cs="Arial"/>
          <w:color w:val="000000"/>
          <w:sz w:val="26"/>
          <w:szCs w:val="26"/>
        </w:rPr>
        <w:t xml:space="preserve"> не позднее 1 рабочего дня, следующего </w:t>
      </w:r>
      <w:r w:rsidRPr="00B6754E">
        <w:rPr>
          <w:rFonts w:ascii="PT Astra Serif" w:hAnsi="PT Astra Serif" w:cs="Arial"/>
          <w:color w:val="000000"/>
          <w:sz w:val="26"/>
          <w:szCs w:val="26"/>
        </w:rPr>
        <w:t xml:space="preserve"> за днем окончания проведения согласительных процедур, указанных в пу</w:t>
      </w:r>
      <w:r w:rsidR="00901EAA">
        <w:rPr>
          <w:rFonts w:ascii="PT Astra Serif" w:hAnsi="PT Astra Serif" w:cs="Arial"/>
          <w:color w:val="000000"/>
          <w:sz w:val="26"/>
          <w:szCs w:val="26"/>
        </w:rPr>
        <w:t>нкте 7</w:t>
      </w:r>
      <w:r w:rsidRPr="00B6754E">
        <w:rPr>
          <w:rFonts w:ascii="PT Astra Serif" w:hAnsi="PT Astra Serif" w:cs="Arial"/>
          <w:color w:val="000000"/>
          <w:sz w:val="26"/>
          <w:szCs w:val="26"/>
        </w:rPr>
        <w:t xml:space="preserve"> Порядка и (или) вступления в силу правового акта Администрации о включении в Схему компенсационного места, предложенного хозяйствующим субъектом.</w:t>
      </w:r>
    </w:p>
    <w:p w:rsidR="00A71B53" w:rsidRPr="00B6754E" w:rsidRDefault="00A71B53" w:rsidP="00A71B53">
      <w:pPr>
        <w:pStyle w:val="a3"/>
        <w:spacing w:before="0" w:beforeAutospacing="0" w:after="0" w:afterAutospacing="0"/>
        <w:ind w:firstLine="567"/>
        <w:jc w:val="both"/>
        <w:rPr>
          <w:rFonts w:ascii="PT Astra Serif" w:hAnsi="PT Astra Serif" w:cs="Arial"/>
          <w:color w:val="000000"/>
          <w:sz w:val="26"/>
          <w:szCs w:val="26"/>
        </w:rPr>
      </w:pPr>
      <w:r w:rsidRPr="00B6754E">
        <w:rPr>
          <w:rFonts w:ascii="PT Astra Serif" w:hAnsi="PT Astra Serif" w:cs="Arial"/>
          <w:color w:val="000000"/>
          <w:sz w:val="26"/>
          <w:szCs w:val="26"/>
        </w:rPr>
        <w:t>11. </w:t>
      </w:r>
      <w:proofErr w:type="gramStart"/>
      <w:r w:rsidRPr="00B6754E">
        <w:rPr>
          <w:rFonts w:ascii="PT Astra Serif" w:hAnsi="PT Astra Serif" w:cs="Arial"/>
          <w:color w:val="000000"/>
          <w:sz w:val="26"/>
          <w:szCs w:val="26"/>
        </w:rPr>
        <w:t xml:space="preserve">В случае невозможности включения в Схему компенсационного места размещения нестационарного торгового объекта, предложенного хозяйствующим субъектом, Администрация письменно сообщает об этом хозяйствующему субъекту </w:t>
      </w:r>
      <w:r w:rsidR="00901EAA">
        <w:rPr>
          <w:rFonts w:ascii="PT Astra Serif" w:hAnsi="PT Astra Serif" w:cs="Arial"/>
          <w:color w:val="000000"/>
          <w:sz w:val="26"/>
          <w:szCs w:val="26"/>
        </w:rPr>
        <w:t>не позднее 1 рабочего дня, следующего за днем принятия  решения</w:t>
      </w:r>
      <w:r w:rsidRPr="00B6754E">
        <w:rPr>
          <w:rFonts w:ascii="PT Astra Serif" w:hAnsi="PT Astra Serif" w:cs="Arial"/>
          <w:color w:val="000000"/>
          <w:sz w:val="26"/>
          <w:szCs w:val="26"/>
        </w:rPr>
        <w:t>, что не лишает хозяйствующего субъекта права подать новое предложение о включении в Схему компенсационного места размещения нестационарного торгового объекта, подобранного им самостоятельно.</w:t>
      </w:r>
      <w:proofErr w:type="gramEnd"/>
    </w:p>
    <w:p w:rsidR="00A71B53" w:rsidRPr="00B6754E" w:rsidRDefault="00A71B53" w:rsidP="00A71B53">
      <w:pPr>
        <w:pStyle w:val="a3"/>
        <w:spacing w:before="0" w:beforeAutospacing="0" w:after="0" w:afterAutospacing="0"/>
        <w:ind w:firstLine="567"/>
        <w:jc w:val="both"/>
        <w:rPr>
          <w:rFonts w:ascii="PT Astra Serif" w:hAnsi="PT Astra Serif" w:cs="Arial"/>
          <w:color w:val="000000"/>
          <w:sz w:val="26"/>
          <w:szCs w:val="26"/>
        </w:rPr>
      </w:pPr>
      <w:r w:rsidRPr="00B6754E">
        <w:rPr>
          <w:rFonts w:ascii="PT Astra Serif" w:hAnsi="PT Astra Serif" w:cs="Arial"/>
          <w:color w:val="000000"/>
          <w:sz w:val="26"/>
          <w:szCs w:val="26"/>
        </w:rPr>
        <w:t> </w:t>
      </w:r>
    </w:p>
    <w:p w:rsidR="000C7B11" w:rsidRPr="00B6754E" w:rsidRDefault="000C7B11">
      <w:pPr>
        <w:rPr>
          <w:rFonts w:ascii="PT Astra Serif" w:hAnsi="PT Astra Serif"/>
          <w:sz w:val="26"/>
          <w:szCs w:val="26"/>
        </w:rPr>
      </w:pPr>
    </w:p>
    <w:sectPr w:rsidR="000C7B11" w:rsidRPr="00B6754E" w:rsidSect="00B6754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62C" w:rsidRDefault="00DB262C" w:rsidP="00E115D4">
      <w:r>
        <w:separator/>
      </w:r>
    </w:p>
  </w:endnote>
  <w:endnote w:type="continuationSeparator" w:id="0">
    <w:p w:rsidR="00DB262C" w:rsidRDefault="00DB262C" w:rsidP="00E11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62C" w:rsidRDefault="00DB262C" w:rsidP="00E115D4">
      <w:r>
        <w:separator/>
      </w:r>
    </w:p>
  </w:footnote>
  <w:footnote w:type="continuationSeparator" w:id="0">
    <w:p w:rsidR="00DB262C" w:rsidRDefault="00DB262C" w:rsidP="00E115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434"/>
    <w:rsid w:val="000C7B11"/>
    <w:rsid w:val="00304CC8"/>
    <w:rsid w:val="005A0E9C"/>
    <w:rsid w:val="006C2482"/>
    <w:rsid w:val="007261CF"/>
    <w:rsid w:val="008140D3"/>
    <w:rsid w:val="00855273"/>
    <w:rsid w:val="008E3E83"/>
    <w:rsid w:val="008E55E7"/>
    <w:rsid w:val="00901EAA"/>
    <w:rsid w:val="00910A71"/>
    <w:rsid w:val="00A12DB7"/>
    <w:rsid w:val="00A3109A"/>
    <w:rsid w:val="00A5588D"/>
    <w:rsid w:val="00A71B53"/>
    <w:rsid w:val="00B23330"/>
    <w:rsid w:val="00B6754E"/>
    <w:rsid w:val="00C33434"/>
    <w:rsid w:val="00D634EC"/>
    <w:rsid w:val="00DB262C"/>
    <w:rsid w:val="00DF112E"/>
    <w:rsid w:val="00E11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4EC"/>
  </w:style>
  <w:style w:type="paragraph" w:styleId="1">
    <w:name w:val="heading 1"/>
    <w:basedOn w:val="a"/>
    <w:next w:val="a"/>
    <w:link w:val="10"/>
    <w:qFormat/>
    <w:rsid w:val="00A71B53"/>
    <w:pPr>
      <w:keepNext/>
      <w:jc w:val="center"/>
      <w:outlineLvl w:val="0"/>
    </w:pPr>
    <w:rPr>
      <w:b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D634EC"/>
    <w:pPr>
      <w:keepNext/>
      <w:autoSpaceDE w:val="0"/>
      <w:autoSpaceDN w:val="0"/>
      <w:ind w:left="-567" w:right="-1"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634EC"/>
    <w:rPr>
      <w:sz w:val="24"/>
    </w:rPr>
  </w:style>
  <w:style w:type="paragraph" w:styleId="a3">
    <w:name w:val="Normal (Web)"/>
    <w:basedOn w:val="a"/>
    <w:uiPriority w:val="99"/>
    <w:semiHidden/>
    <w:unhideWhenUsed/>
    <w:rsid w:val="00A71B53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71B53"/>
    <w:rPr>
      <w:b/>
      <w:sz w:val="24"/>
      <w:lang w:eastAsia="ru-RU"/>
    </w:rPr>
  </w:style>
  <w:style w:type="paragraph" w:customStyle="1" w:styleId="western">
    <w:name w:val="western"/>
    <w:basedOn w:val="a"/>
    <w:rsid w:val="00A71B53"/>
    <w:pPr>
      <w:spacing w:before="100" w:beforeAutospacing="1"/>
      <w:ind w:right="115"/>
      <w:jc w:val="center"/>
    </w:pPr>
    <w:rPr>
      <w:color w:val="000000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B6754E"/>
    <w:pPr>
      <w:widowControl w:val="0"/>
      <w:autoSpaceDE w:val="0"/>
      <w:autoSpaceDN w:val="0"/>
      <w:adjustRightInd w:val="0"/>
    </w:pPr>
    <w:rPr>
      <w:b/>
      <w:bCs/>
      <w:sz w:val="24"/>
      <w:szCs w:val="24"/>
      <w:lang w:eastAsia="ru-RU"/>
    </w:rPr>
  </w:style>
  <w:style w:type="paragraph" w:styleId="a4">
    <w:name w:val="No Spacing"/>
    <w:uiPriority w:val="1"/>
    <w:qFormat/>
    <w:rsid w:val="00B6754E"/>
    <w:rPr>
      <w:rFonts w:ascii="Calibri" w:eastAsia="Calibri" w:hAnsi="Calibri"/>
      <w:sz w:val="22"/>
      <w:szCs w:val="22"/>
    </w:rPr>
  </w:style>
  <w:style w:type="character" w:styleId="a5">
    <w:name w:val="Hyperlink"/>
    <w:basedOn w:val="a0"/>
    <w:uiPriority w:val="99"/>
    <w:unhideWhenUsed/>
    <w:rsid w:val="00A12DB7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E115D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115D4"/>
  </w:style>
  <w:style w:type="paragraph" w:styleId="a8">
    <w:name w:val="footer"/>
    <w:basedOn w:val="a"/>
    <w:link w:val="a9"/>
    <w:uiPriority w:val="99"/>
    <w:unhideWhenUsed/>
    <w:rsid w:val="00E115D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115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4EC"/>
  </w:style>
  <w:style w:type="paragraph" w:styleId="1">
    <w:name w:val="heading 1"/>
    <w:basedOn w:val="a"/>
    <w:next w:val="a"/>
    <w:link w:val="10"/>
    <w:qFormat/>
    <w:rsid w:val="00A71B53"/>
    <w:pPr>
      <w:keepNext/>
      <w:jc w:val="center"/>
      <w:outlineLvl w:val="0"/>
    </w:pPr>
    <w:rPr>
      <w:b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D634EC"/>
    <w:pPr>
      <w:keepNext/>
      <w:autoSpaceDE w:val="0"/>
      <w:autoSpaceDN w:val="0"/>
      <w:ind w:left="-567" w:right="-1"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634EC"/>
    <w:rPr>
      <w:sz w:val="24"/>
    </w:rPr>
  </w:style>
  <w:style w:type="paragraph" w:styleId="a3">
    <w:name w:val="Normal (Web)"/>
    <w:basedOn w:val="a"/>
    <w:uiPriority w:val="99"/>
    <w:semiHidden/>
    <w:unhideWhenUsed/>
    <w:rsid w:val="00A71B53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71B53"/>
    <w:rPr>
      <w:b/>
      <w:sz w:val="24"/>
      <w:lang w:eastAsia="ru-RU"/>
    </w:rPr>
  </w:style>
  <w:style w:type="paragraph" w:customStyle="1" w:styleId="western">
    <w:name w:val="western"/>
    <w:basedOn w:val="a"/>
    <w:rsid w:val="00A71B53"/>
    <w:pPr>
      <w:spacing w:before="100" w:beforeAutospacing="1"/>
      <w:ind w:right="115"/>
      <w:jc w:val="center"/>
    </w:pPr>
    <w:rPr>
      <w:color w:val="000000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B6754E"/>
    <w:pPr>
      <w:widowControl w:val="0"/>
      <w:autoSpaceDE w:val="0"/>
      <w:autoSpaceDN w:val="0"/>
      <w:adjustRightInd w:val="0"/>
    </w:pPr>
    <w:rPr>
      <w:b/>
      <w:bCs/>
      <w:sz w:val="24"/>
      <w:szCs w:val="24"/>
      <w:lang w:eastAsia="ru-RU"/>
    </w:rPr>
  </w:style>
  <w:style w:type="paragraph" w:styleId="a4">
    <w:name w:val="No Spacing"/>
    <w:uiPriority w:val="1"/>
    <w:qFormat/>
    <w:rsid w:val="00B6754E"/>
    <w:rPr>
      <w:rFonts w:ascii="Calibri" w:eastAsia="Calibri" w:hAnsi="Calibri"/>
      <w:sz w:val="22"/>
      <w:szCs w:val="22"/>
    </w:rPr>
  </w:style>
  <w:style w:type="character" w:styleId="a5">
    <w:name w:val="Hyperlink"/>
    <w:basedOn w:val="a0"/>
    <w:uiPriority w:val="99"/>
    <w:unhideWhenUsed/>
    <w:rsid w:val="00A12DB7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E115D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115D4"/>
  </w:style>
  <w:style w:type="paragraph" w:styleId="a8">
    <w:name w:val="footer"/>
    <w:basedOn w:val="a"/>
    <w:link w:val="a9"/>
    <w:uiPriority w:val="99"/>
    <w:unhideWhenUsed/>
    <w:rsid w:val="00E115D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115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2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935</Words>
  <Characters>5333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user2512</dc:creator>
  <cp:keywords/>
  <dc:description/>
  <cp:lastModifiedBy>Иванова</cp:lastModifiedBy>
  <cp:revision>21</cp:revision>
  <dcterms:created xsi:type="dcterms:W3CDTF">2021-05-19T07:41:00Z</dcterms:created>
  <dcterms:modified xsi:type="dcterms:W3CDTF">2021-10-28T04:40:00Z</dcterms:modified>
</cp:coreProperties>
</file>